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DF11" w14:textId="77777777" w:rsidR="006A2A18" w:rsidRDefault="006A2A18" w:rsidP="006A2A18">
      <w:pPr>
        <w:ind w:left="426"/>
        <w:jc w:val="center"/>
        <w:rPr>
          <w:sz w:val="28"/>
          <w:szCs w:val="28"/>
        </w:rPr>
      </w:pPr>
      <w:r>
        <w:rPr>
          <w:noProof/>
          <w:sz w:val="28"/>
          <w:szCs w:val="28"/>
          <w:lang w:eastAsia="ru-RU"/>
        </w:rPr>
        <w:drawing>
          <wp:inline distT="0" distB="0" distL="0" distR="0" wp14:anchorId="5BAC70A8" wp14:editId="016AD06D">
            <wp:extent cx="5524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866775"/>
                    </a:xfrm>
                    <a:prstGeom prst="rect">
                      <a:avLst/>
                    </a:prstGeom>
                    <a:solidFill>
                      <a:srgbClr val="FFFFFF"/>
                    </a:solidFill>
                    <a:ln w="9525">
                      <a:noFill/>
                      <a:miter lim="800000"/>
                      <a:headEnd/>
                      <a:tailEnd/>
                    </a:ln>
                  </pic:spPr>
                </pic:pic>
              </a:graphicData>
            </a:graphic>
          </wp:inline>
        </w:drawing>
      </w:r>
    </w:p>
    <w:p w14:paraId="4C2F66EB" w14:textId="77777777" w:rsidR="006A2A18" w:rsidRDefault="006A2A18" w:rsidP="006A2A18">
      <w:pPr>
        <w:ind w:left="426"/>
        <w:jc w:val="center"/>
        <w:rPr>
          <w:sz w:val="28"/>
          <w:szCs w:val="28"/>
        </w:rPr>
      </w:pPr>
      <w:r>
        <w:rPr>
          <w:sz w:val="28"/>
          <w:szCs w:val="28"/>
        </w:rPr>
        <w:t>Российская Федерация</w:t>
      </w:r>
    </w:p>
    <w:p w14:paraId="518C13BF" w14:textId="77777777" w:rsidR="006A2A18" w:rsidRDefault="006A2A18" w:rsidP="006A2A18">
      <w:pPr>
        <w:ind w:left="426"/>
        <w:jc w:val="center"/>
        <w:rPr>
          <w:sz w:val="28"/>
          <w:szCs w:val="28"/>
        </w:rPr>
      </w:pPr>
      <w:r>
        <w:rPr>
          <w:sz w:val="28"/>
          <w:szCs w:val="28"/>
        </w:rPr>
        <w:t>Свердловская область</w:t>
      </w:r>
    </w:p>
    <w:p w14:paraId="05DE6014" w14:textId="77777777" w:rsidR="006A2A18" w:rsidRDefault="006A2A18" w:rsidP="006A2A18">
      <w:pPr>
        <w:ind w:left="426"/>
        <w:jc w:val="center"/>
        <w:rPr>
          <w:b/>
          <w:sz w:val="28"/>
          <w:szCs w:val="28"/>
        </w:rPr>
      </w:pPr>
      <w:r>
        <w:rPr>
          <w:b/>
          <w:sz w:val="28"/>
          <w:szCs w:val="28"/>
        </w:rPr>
        <w:t>Дума</w:t>
      </w:r>
    </w:p>
    <w:p w14:paraId="3F18A300" w14:textId="77777777" w:rsidR="006A2A18" w:rsidRDefault="006A2A18" w:rsidP="006A2A18">
      <w:pPr>
        <w:ind w:left="426"/>
        <w:jc w:val="center"/>
        <w:rPr>
          <w:b/>
          <w:sz w:val="28"/>
          <w:szCs w:val="28"/>
        </w:rPr>
      </w:pPr>
      <w:r>
        <w:rPr>
          <w:b/>
          <w:sz w:val="28"/>
          <w:szCs w:val="28"/>
        </w:rPr>
        <w:t>муниципального образования</w:t>
      </w:r>
    </w:p>
    <w:p w14:paraId="2F3218A2" w14:textId="77777777" w:rsidR="006A2A18" w:rsidRDefault="006A2A18" w:rsidP="006A2A18">
      <w:pPr>
        <w:ind w:left="426"/>
        <w:jc w:val="center"/>
        <w:rPr>
          <w:b/>
          <w:sz w:val="28"/>
          <w:szCs w:val="28"/>
        </w:rPr>
      </w:pPr>
      <w:r>
        <w:rPr>
          <w:b/>
          <w:sz w:val="28"/>
          <w:szCs w:val="28"/>
        </w:rPr>
        <w:t>Байкаловского сельского поселения</w:t>
      </w:r>
    </w:p>
    <w:p w14:paraId="2FE7CC54" w14:textId="77777777" w:rsidR="006A2A18" w:rsidRPr="00301774" w:rsidRDefault="006A2A18" w:rsidP="006A2A18">
      <w:pPr>
        <w:ind w:left="426"/>
        <w:jc w:val="center"/>
        <w:rPr>
          <w:sz w:val="28"/>
          <w:szCs w:val="28"/>
        </w:rPr>
      </w:pPr>
      <w:r>
        <w:rPr>
          <w:sz w:val="28"/>
          <w:szCs w:val="28"/>
        </w:rPr>
        <w:t>48</w:t>
      </w:r>
      <w:r w:rsidRPr="00301774">
        <w:rPr>
          <w:sz w:val="28"/>
          <w:szCs w:val="28"/>
        </w:rPr>
        <w:t>-е заседание 4-го созыва</w:t>
      </w:r>
    </w:p>
    <w:p w14:paraId="2F67855E" w14:textId="77777777" w:rsidR="006A2A18" w:rsidRDefault="006A2A18" w:rsidP="006A2A18">
      <w:pPr>
        <w:ind w:left="426"/>
        <w:jc w:val="center"/>
        <w:rPr>
          <w:color w:val="000000"/>
          <w:sz w:val="28"/>
          <w:szCs w:val="28"/>
        </w:rPr>
      </w:pPr>
    </w:p>
    <w:p w14:paraId="2B851CE3" w14:textId="05552B37" w:rsidR="006A2A18" w:rsidRDefault="006A2A18" w:rsidP="006A2A18">
      <w:pPr>
        <w:ind w:left="426"/>
        <w:jc w:val="center"/>
        <w:rPr>
          <w:color w:val="000000"/>
          <w:sz w:val="28"/>
          <w:szCs w:val="28"/>
        </w:rPr>
      </w:pPr>
      <w:r>
        <w:rPr>
          <w:color w:val="000000"/>
          <w:sz w:val="28"/>
          <w:szCs w:val="28"/>
        </w:rPr>
        <w:t>РЕШЕНИЕ</w:t>
      </w:r>
    </w:p>
    <w:p w14:paraId="2CB20D9A" w14:textId="77777777" w:rsidR="006A2A18" w:rsidRDefault="006A2A18" w:rsidP="006A2A18">
      <w:pPr>
        <w:ind w:left="426"/>
        <w:rPr>
          <w:sz w:val="28"/>
          <w:szCs w:val="28"/>
        </w:rPr>
      </w:pPr>
    </w:p>
    <w:p w14:paraId="09866D4F" w14:textId="1EBA21FE" w:rsidR="006A2A18" w:rsidRDefault="006A2A18" w:rsidP="006A2A18">
      <w:pPr>
        <w:ind w:left="426"/>
        <w:rPr>
          <w:b/>
          <w:bCs/>
          <w:sz w:val="28"/>
          <w:szCs w:val="28"/>
        </w:rPr>
      </w:pPr>
      <w:r>
        <w:rPr>
          <w:sz w:val="28"/>
          <w:szCs w:val="28"/>
        </w:rPr>
        <w:t xml:space="preserve">31 августа 2021 </w:t>
      </w:r>
      <w:r w:rsidRPr="00301774">
        <w:rPr>
          <w:sz w:val="28"/>
          <w:szCs w:val="28"/>
        </w:rPr>
        <w:t>г.</w:t>
      </w:r>
      <w:r>
        <w:rPr>
          <w:sz w:val="28"/>
          <w:szCs w:val="28"/>
        </w:rPr>
        <w:t xml:space="preserve">                                </w:t>
      </w:r>
      <w:r>
        <w:rPr>
          <w:color w:val="000000"/>
          <w:sz w:val="28"/>
          <w:szCs w:val="28"/>
        </w:rPr>
        <w:t xml:space="preserve">с. Байкалово                                       </w:t>
      </w:r>
      <w:r w:rsidRPr="00301774">
        <w:rPr>
          <w:sz w:val="28"/>
          <w:szCs w:val="28"/>
        </w:rPr>
        <w:t xml:space="preserve">№ </w:t>
      </w:r>
      <w:r>
        <w:rPr>
          <w:sz w:val="28"/>
          <w:szCs w:val="28"/>
        </w:rPr>
        <w:t>242</w:t>
      </w:r>
    </w:p>
    <w:p w14:paraId="051C280D" w14:textId="77777777" w:rsidR="006A2A18" w:rsidRDefault="006A2A18" w:rsidP="006A2A18">
      <w:pPr>
        <w:suppressAutoHyphens w:val="0"/>
        <w:ind w:left="426" w:firstLine="425"/>
        <w:jc w:val="both"/>
        <w:rPr>
          <w:sz w:val="28"/>
          <w:lang w:eastAsia="ru-RU"/>
        </w:rPr>
      </w:pPr>
    </w:p>
    <w:p w14:paraId="134FD0EA" w14:textId="77777777" w:rsidR="00E33D73" w:rsidRDefault="00E33D73" w:rsidP="00E33D73">
      <w:pPr>
        <w:autoSpaceDN w:val="0"/>
        <w:ind w:left="567"/>
        <w:jc w:val="center"/>
        <w:textAlignment w:val="baseline"/>
        <w:rPr>
          <w:rFonts w:eastAsia="SimSun"/>
          <w:b/>
          <w:iCs/>
          <w:kern w:val="3"/>
          <w:sz w:val="28"/>
          <w:lang w:eastAsia="zh-CN" w:bidi="hi-IN"/>
        </w:rPr>
      </w:pPr>
      <w:r w:rsidRPr="00003C8B">
        <w:rPr>
          <w:rFonts w:eastAsia="SimSun"/>
          <w:b/>
          <w:iCs/>
          <w:kern w:val="3"/>
          <w:sz w:val="28"/>
          <w:lang w:eastAsia="zh-CN" w:bidi="hi-IN"/>
        </w:rPr>
        <w:t xml:space="preserve">Об утверждении Положения о муниципальном жилищном контроле </w:t>
      </w:r>
    </w:p>
    <w:p w14:paraId="780E67F6" w14:textId="77777777" w:rsidR="00E33D73" w:rsidRDefault="00E33D73" w:rsidP="00E33D73">
      <w:pPr>
        <w:autoSpaceDN w:val="0"/>
        <w:ind w:left="567"/>
        <w:jc w:val="center"/>
        <w:textAlignment w:val="baseline"/>
        <w:rPr>
          <w:rFonts w:eastAsia="SimSun"/>
          <w:b/>
          <w:iCs/>
          <w:kern w:val="3"/>
          <w:sz w:val="28"/>
          <w:lang w:eastAsia="zh-CN" w:bidi="hi-IN"/>
        </w:rPr>
      </w:pPr>
      <w:r w:rsidRPr="00003C8B">
        <w:rPr>
          <w:rFonts w:eastAsia="SimSun"/>
          <w:b/>
          <w:iCs/>
          <w:kern w:val="3"/>
          <w:sz w:val="28"/>
          <w:lang w:eastAsia="zh-CN" w:bidi="hi-IN"/>
        </w:rPr>
        <w:t xml:space="preserve">на территории муниципального образования </w:t>
      </w:r>
    </w:p>
    <w:p w14:paraId="5BB74918" w14:textId="77777777" w:rsidR="00E33D73" w:rsidRPr="00003C8B" w:rsidRDefault="00E33D73" w:rsidP="00E33D73">
      <w:pPr>
        <w:autoSpaceDN w:val="0"/>
        <w:ind w:left="567"/>
        <w:jc w:val="center"/>
        <w:textAlignment w:val="baseline"/>
        <w:rPr>
          <w:rFonts w:ascii="Calibri" w:eastAsia="Calibri" w:hAnsi="Calibri"/>
          <w:b/>
          <w:szCs w:val="22"/>
          <w:lang w:eastAsia="en-US"/>
        </w:rPr>
      </w:pPr>
      <w:r w:rsidRPr="00003C8B">
        <w:rPr>
          <w:rFonts w:eastAsia="SimSun"/>
          <w:b/>
          <w:iCs/>
          <w:kern w:val="3"/>
          <w:sz w:val="28"/>
          <w:lang w:eastAsia="zh-CN" w:bidi="hi-IN"/>
        </w:rPr>
        <w:t>Байкаловского сельского поселения</w:t>
      </w:r>
    </w:p>
    <w:p w14:paraId="3E584719" w14:textId="77777777" w:rsidR="006A2A18" w:rsidRDefault="006A2A18" w:rsidP="006A2A18">
      <w:pPr>
        <w:suppressAutoHyphens w:val="0"/>
        <w:ind w:left="426" w:firstLine="425"/>
        <w:jc w:val="both"/>
        <w:rPr>
          <w:b/>
          <w:sz w:val="28"/>
          <w:lang w:eastAsia="ru-RU"/>
        </w:rPr>
      </w:pPr>
    </w:p>
    <w:p w14:paraId="6A344404" w14:textId="77777777" w:rsidR="00600195" w:rsidRPr="00600195" w:rsidRDefault="00600195" w:rsidP="006A2A18">
      <w:pPr>
        <w:autoSpaceDN w:val="0"/>
        <w:ind w:left="426"/>
        <w:jc w:val="center"/>
        <w:textAlignment w:val="baseline"/>
        <w:rPr>
          <w:rFonts w:eastAsia="SimSun"/>
          <w:kern w:val="3"/>
          <w:sz w:val="28"/>
          <w:lang w:eastAsia="zh-CN" w:bidi="hi-IN"/>
        </w:rPr>
      </w:pPr>
    </w:p>
    <w:p w14:paraId="7222476F" w14:textId="61D9EC0B" w:rsidR="00B25428" w:rsidRPr="00B25428" w:rsidRDefault="00600195" w:rsidP="006A2A18">
      <w:pPr>
        <w:autoSpaceDN w:val="0"/>
        <w:spacing w:line="216" w:lineRule="auto"/>
        <w:ind w:left="426" w:firstLine="709"/>
        <w:jc w:val="both"/>
        <w:textAlignment w:val="baseline"/>
        <w:rPr>
          <w:rFonts w:eastAsia="SimSun"/>
          <w:kern w:val="3"/>
          <w:sz w:val="28"/>
          <w:lang w:eastAsia="zh-CN" w:bidi="hi-IN"/>
        </w:rPr>
      </w:pPr>
      <w:r w:rsidRPr="00600195">
        <w:rPr>
          <w:rFonts w:eastAsia="SimSun"/>
          <w:kern w:val="3"/>
          <w:sz w:val="28"/>
          <w:lang w:eastAsia="zh-CN" w:bidi="hi-IN"/>
        </w:rPr>
        <w:t xml:space="preserve">В соответствии со статьей 20 Жилищного кодекса Российской Федерации, Федеральным законом от 6 октября 2003 года № 131 – ФЗ «Об общих принципах организации местного самоуправления в Российской Федерации», Федеральным законом от 31 июля 2020 года № 248 – ФЗ «О государственном контроле (надзоре) и муниципальном контроле в Российской Федерации», Бюджетным кодексом Российской Федерации, Уставом </w:t>
      </w:r>
      <w:r>
        <w:rPr>
          <w:rFonts w:eastAsia="SimSun"/>
          <w:kern w:val="3"/>
          <w:sz w:val="28"/>
          <w:lang w:eastAsia="zh-CN" w:bidi="hi-IN"/>
        </w:rPr>
        <w:t xml:space="preserve">Байкаловского </w:t>
      </w:r>
      <w:r w:rsidRPr="00600195">
        <w:rPr>
          <w:rFonts w:eastAsia="SimSun"/>
          <w:kern w:val="3"/>
          <w:sz w:val="28"/>
          <w:lang w:eastAsia="zh-CN" w:bidi="hi-IN"/>
        </w:rPr>
        <w:t>сельского поселения, в целях организации осуществления муниципального жилищного контроля н</w:t>
      </w:r>
      <w:r w:rsidR="00A15F15">
        <w:rPr>
          <w:rFonts w:eastAsia="SimSun"/>
          <w:kern w:val="3"/>
          <w:sz w:val="28"/>
          <w:lang w:eastAsia="zh-CN" w:bidi="hi-IN"/>
        </w:rPr>
        <w:t>а</w:t>
      </w:r>
      <w:r w:rsidRPr="00600195">
        <w:rPr>
          <w:rFonts w:eastAsia="SimSun"/>
          <w:kern w:val="3"/>
          <w:sz w:val="28"/>
          <w:lang w:eastAsia="zh-CN" w:bidi="hi-IN"/>
        </w:rPr>
        <w:t xml:space="preserve"> территории муниципального образования </w:t>
      </w:r>
      <w:r>
        <w:rPr>
          <w:rFonts w:eastAsia="SimSun"/>
          <w:kern w:val="3"/>
          <w:sz w:val="28"/>
          <w:lang w:eastAsia="zh-CN" w:bidi="hi-IN"/>
        </w:rPr>
        <w:t>Байкаловского сельского поселения</w:t>
      </w:r>
      <w:r w:rsidRPr="00600195">
        <w:rPr>
          <w:rFonts w:eastAsia="SimSun"/>
          <w:kern w:val="3"/>
          <w:sz w:val="28"/>
          <w:lang w:eastAsia="zh-CN" w:bidi="hi-IN"/>
        </w:rPr>
        <w:t xml:space="preserve">, Дума муниципального образования </w:t>
      </w:r>
      <w:r>
        <w:rPr>
          <w:rFonts w:eastAsia="SimSun"/>
          <w:kern w:val="3"/>
          <w:sz w:val="28"/>
          <w:lang w:eastAsia="zh-CN" w:bidi="hi-IN"/>
        </w:rPr>
        <w:t>Байкаловского сельского поселения</w:t>
      </w:r>
    </w:p>
    <w:p w14:paraId="281B6270" w14:textId="77777777" w:rsidR="00B25428" w:rsidRDefault="00B25428" w:rsidP="006A2A18">
      <w:pPr>
        <w:autoSpaceDN w:val="0"/>
        <w:spacing w:line="216" w:lineRule="auto"/>
        <w:ind w:left="426" w:firstLine="709"/>
        <w:jc w:val="center"/>
        <w:textAlignment w:val="baseline"/>
        <w:rPr>
          <w:rFonts w:eastAsia="SimSun"/>
          <w:b/>
          <w:kern w:val="3"/>
          <w:sz w:val="28"/>
          <w:lang w:eastAsia="zh-CN" w:bidi="hi-IN"/>
        </w:rPr>
      </w:pPr>
    </w:p>
    <w:p w14:paraId="3D9C38EE" w14:textId="77777777" w:rsidR="00600195" w:rsidRPr="00600195" w:rsidRDefault="00600195" w:rsidP="006A2A18">
      <w:pPr>
        <w:autoSpaceDN w:val="0"/>
        <w:spacing w:line="216" w:lineRule="auto"/>
        <w:ind w:left="426" w:firstLine="709"/>
        <w:jc w:val="center"/>
        <w:textAlignment w:val="baseline"/>
        <w:rPr>
          <w:rFonts w:eastAsia="SimSun"/>
          <w:b/>
          <w:kern w:val="3"/>
          <w:lang w:eastAsia="zh-CN" w:bidi="hi-IN"/>
        </w:rPr>
      </w:pPr>
      <w:r w:rsidRPr="00231FB8">
        <w:rPr>
          <w:rFonts w:eastAsia="SimSun"/>
          <w:b/>
          <w:kern w:val="3"/>
          <w:sz w:val="28"/>
          <w:lang w:eastAsia="zh-CN" w:bidi="hi-IN"/>
        </w:rPr>
        <w:t>РЕШИЛА</w:t>
      </w:r>
      <w:r w:rsidRPr="00600195">
        <w:rPr>
          <w:rFonts w:eastAsia="SimSun"/>
          <w:b/>
          <w:kern w:val="3"/>
          <w:lang w:eastAsia="zh-CN" w:bidi="hi-IN"/>
        </w:rPr>
        <w:t>:</w:t>
      </w:r>
    </w:p>
    <w:p w14:paraId="2D40DEED" w14:textId="77777777" w:rsidR="00600195" w:rsidRPr="00600195" w:rsidRDefault="00600195" w:rsidP="006A2A18">
      <w:pPr>
        <w:autoSpaceDN w:val="0"/>
        <w:spacing w:line="216" w:lineRule="auto"/>
        <w:ind w:left="426" w:firstLine="709"/>
        <w:jc w:val="both"/>
        <w:textAlignment w:val="baseline"/>
        <w:rPr>
          <w:rFonts w:eastAsia="SimSun"/>
          <w:b/>
          <w:kern w:val="3"/>
          <w:lang w:eastAsia="zh-CN" w:bidi="hi-IN"/>
        </w:rPr>
      </w:pPr>
    </w:p>
    <w:p w14:paraId="2CB4E31F" w14:textId="77777777" w:rsidR="00600195" w:rsidRPr="00600195" w:rsidRDefault="00600195" w:rsidP="006A2A18">
      <w:pPr>
        <w:autoSpaceDN w:val="0"/>
        <w:spacing w:line="216" w:lineRule="auto"/>
        <w:ind w:left="426" w:firstLine="709"/>
        <w:jc w:val="both"/>
        <w:textAlignment w:val="baseline"/>
        <w:rPr>
          <w:rFonts w:eastAsia="Calibri"/>
          <w:sz w:val="28"/>
          <w:szCs w:val="28"/>
          <w:lang w:eastAsia="en-US"/>
        </w:rPr>
      </w:pPr>
      <w:r w:rsidRPr="00600195">
        <w:rPr>
          <w:rFonts w:eastAsia="SimSun"/>
          <w:kern w:val="3"/>
          <w:sz w:val="28"/>
          <w:szCs w:val="28"/>
          <w:lang w:eastAsia="zh-CN" w:bidi="hi-IN"/>
        </w:rPr>
        <w:t>1. Утвердить Положение о муниципальном жилищном контроле  на территории муниципального образования</w:t>
      </w:r>
      <w:r w:rsidRPr="00600195">
        <w:rPr>
          <w:rFonts w:eastAsia="SimSun"/>
          <w:bCs/>
          <w:iCs/>
          <w:kern w:val="3"/>
          <w:sz w:val="28"/>
          <w:szCs w:val="28"/>
          <w:lang w:eastAsia="zh-CN" w:bidi="hi-IN"/>
        </w:rPr>
        <w:t xml:space="preserve">  Байкаловского сельского поселения  (прилагается)</w:t>
      </w:r>
      <w:r w:rsidRPr="00600195">
        <w:rPr>
          <w:rFonts w:eastAsia="SimSun"/>
          <w:kern w:val="3"/>
          <w:sz w:val="28"/>
          <w:szCs w:val="28"/>
          <w:lang w:eastAsia="zh-CN" w:bidi="hi-IN"/>
        </w:rPr>
        <w:t>.</w:t>
      </w:r>
    </w:p>
    <w:p w14:paraId="3279D881" w14:textId="77777777" w:rsidR="00600195" w:rsidRPr="00600195" w:rsidRDefault="00600195" w:rsidP="006A2A18">
      <w:pPr>
        <w:autoSpaceDN w:val="0"/>
        <w:spacing w:line="216" w:lineRule="auto"/>
        <w:ind w:left="426" w:firstLine="709"/>
        <w:jc w:val="both"/>
        <w:textAlignment w:val="baseline"/>
        <w:rPr>
          <w:rFonts w:eastAsia="Calibri"/>
          <w:sz w:val="28"/>
          <w:szCs w:val="28"/>
          <w:lang w:eastAsia="en-US"/>
        </w:rPr>
      </w:pPr>
      <w:r w:rsidRPr="00600195">
        <w:rPr>
          <w:rFonts w:eastAsia="SimSun"/>
          <w:kern w:val="3"/>
          <w:sz w:val="28"/>
          <w:szCs w:val="28"/>
          <w:lang w:eastAsia="zh-CN" w:bidi="hi-IN"/>
        </w:rPr>
        <w:t>2. Установить, что Положение о муниципальном жилищном контроле  на территории муниципального образования</w:t>
      </w:r>
      <w:r w:rsidR="001A27AA">
        <w:rPr>
          <w:rFonts w:eastAsia="SimSun"/>
          <w:kern w:val="3"/>
          <w:sz w:val="28"/>
          <w:szCs w:val="28"/>
          <w:lang w:eastAsia="zh-CN" w:bidi="hi-IN"/>
        </w:rPr>
        <w:t xml:space="preserve"> </w:t>
      </w:r>
      <w:r w:rsidR="00231FB8" w:rsidRPr="00231FB8">
        <w:rPr>
          <w:rFonts w:eastAsia="SimSun"/>
          <w:bCs/>
          <w:iCs/>
          <w:kern w:val="3"/>
          <w:sz w:val="28"/>
          <w:szCs w:val="28"/>
          <w:lang w:eastAsia="zh-CN" w:bidi="hi-IN"/>
        </w:rPr>
        <w:t xml:space="preserve">Байкаловского сельского поселения  </w:t>
      </w:r>
      <w:r w:rsidRPr="00600195">
        <w:rPr>
          <w:rFonts w:eastAsia="SimSun"/>
          <w:bCs/>
          <w:iCs/>
          <w:kern w:val="3"/>
          <w:sz w:val="28"/>
          <w:szCs w:val="28"/>
          <w:lang w:eastAsia="zh-CN" w:bidi="hi-IN"/>
        </w:rPr>
        <w:t>вступает в силу с 01 января 2022 года, за исключением раздела 6, который вступает в силу с 01 марта 2022 года.</w:t>
      </w:r>
    </w:p>
    <w:p w14:paraId="0773A834" w14:textId="15166B7D" w:rsidR="00231FB8" w:rsidRDefault="00600195" w:rsidP="006A2A18">
      <w:pPr>
        <w:suppressAutoHyphens w:val="0"/>
        <w:ind w:left="426" w:firstLine="567"/>
        <w:jc w:val="both"/>
        <w:rPr>
          <w:sz w:val="28"/>
          <w:lang w:eastAsia="ru-RU"/>
        </w:rPr>
      </w:pPr>
      <w:r w:rsidRPr="00600195">
        <w:rPr>
          <w:spacing w:val="-23"/>
          <w:kern w:val="3"/>
          <w:sz w:val="28"/>
          <w:szCs w:val="28"/>
          <w:lang w:eastAsia="ru-RU" w:bidi="hi-IN"/>
        </w:rPr>
        <w:t xml:space="preserve">3. </w:t>
      </w:r>
      <w:r w:rsidR="00231FB8" w:rsidRPr="000E4BD6">
        <w:rPr>
          <w:sz w:val="28"/>
          <w:lang w:eastAsia="ru-RU"/>
        </w:rPr>
        <w:t xml:space="preserve">Опубликовать настоящее решение в газете </w:t>
      </w:r>
      <w:r w:rsidR="00231FB8">
        <w:rPr>
          <w:sz w:val="28"/>
          <w:lang w:eastAsia="ru-RU"/>
        </w:rPr>
        <w:t>«Информационный вестник</w:t>
      </w:r>
      <w:r w:rsidR="00231FB8" w:rsidRPr="001C7B36">
        <w:rPr>
          <w:sz w:val="28"/>
          <w:lang w:eastAsia="ru-RU"/>
        </w:rPr>
        <w:t xml:space="preserve"> Байкаловского сельс</w:t>
      </w:r>
      <w:r w:rsidR="00231FB8">
        <w:rPr>
          <w:sz w:val="28"/>
          <w:lang w:eastAsia="ru-RU"/>
        </w:rPr>
        <w:t>кого поселения» и на официальных сайтах</w:t>
      </w:r>
      <w:r w:rsidR="001A27AA">
        <w:rPr>
          <w:sz w:val="28"/>
          <w:lang w:eastAsia="ru-RU"/>
        </w:rPr>
        <w:t xml:space="preserve"> </w:t>
      </w:r>
      <w:r w:rsidR="00231FB8" w:rsidRPr="00336DF9">
        <w:rPr>
          <w:sz w:val="28"/>
          <w:lang w:eastAsia="ru-RU"/>
        </w:rPr>
        <w:t xml:space="preserve">Администрации муниципального образования Байкаловского сельского поселения </w:t>
      </w:r>
      <w:r w:rsidR="00231FB8">
        <w:rPr>
          <w:sz w:val="28"/>
          <w:lang w:eastAsia="ru-RU"/>
        </w:rPr>
        <w:t xml:space="preserve">и </w:t>
      </w:r>
      <w:r w:rsidR="00231FB8" w:rsidRPr="001C7B36">
        <w:rPr>
          <w:sz w:val="28"/>
          <w:lang w:eastAsia="ru-RU"/>
        </w:rPr>
        <w:t xml:space="preserve">Думы муниципального образования Байкаловского сельского поселения </w:t>
      </w:r>
      <w:r w:rsidR="00231FB8">
        <w:rPr>
          <w:sz w:val="28"/>
          <w:lang w:eastAsia="ru-RU"/>
        </w:rPr>
        <w:t xml:space="preserve">в сети «Интернет»: </w:t>
      </w:r>
      <w:hyperlink r:id="rId8" w:history="1">
        <w:r w:rsidR="00231FB8" w:rsidRPr="005345BB">
          <w:rPr>
            <w:rStyle w:val="a3"/>
            <w:sz w:val="28"/>
            <w:lang w:eastAsia="ru-RU"/>
          </w:rPr>
          <w:t>https://bsposelenie.ru</w:t>
        </w:r>
      </w:hyperlink>
      <w:r w:rsidR="00231FB8">
        <w:rPr>
          <w:sz w:val="28"/>
          <w:lang w:eastAsia="ru-RU"/>
        </w:rPr>
        <w:t xml:space="preserve"> и  </w:t>
      </w:r>
      <w:r w:rsidR="006A2A18" w:rsidRPr="006A2A18">
        <w:rPr>
          <w:sz w:val="28"/>
          <w:u w:val="single"/>
          <w:lang w:eastAsia="ru-RU"/>
        </w:rPr>
        <w:t>https://</w:t>
      </w:r>
      <w:r w:rsidR="00231FB8" w:rsidRPr="006A2A18">
        <w:rPr>
          <w:sz w:val="28"/>
          <w:u w:val="single"/>
          <w:lang w:eastAsia="ru-RU"/>
        </w:rPr>
        <w:t>байкдума.рф</w:t>
      </w:r>
      <w:r w:rsidR="00231FB8" w:rsidRPr="001C7B36">
        <w:rPr>
          <w:sz w:val="28"/>
          <w:lang w:eastAsia="ru-RU"/>
        </w:rPr>
        <w:t>.</w:t>
      </w:r>
    </w:p>
    <w:p w14:paraId="7B089679" w14:textId="00414A97" w:rsidR="00231FB8" w:rsidRDefault="00231FB8" w:rsidP="006A2A18">
      <w:pPr>
        <w:suppressAutoHyphens w:val="0"/>
        <w:ind w:left="426" w:firstLine="567"/>
        <w:jc w:val="both"/>
        <w:rPr>
          <w:sz w:val="28"/>
          <w:lang w:eastAsia="ru-RU"/>
        </w:rPr>
      </w:pPr>
      <w:r w:rsidRPr="000E4BD6">
        <w:rPr>
          <w:sz w:val="28"/>
          <w:lang w:eastAsia="ru-RU"/>
        </w:rPr>
        <w:t xml:space="preserve">4.Контроль за исполнением настоящего Решения возложить </w:t>
      </w:r>
      <w:r w:rsidRPr="008F521A">
        <w:rPr>
          <w:sz w:val="28"/>
          <w:lang w:eastAsia="ru-RU"/>
        </w:rPr>
        <w:t>на комиссию Думы по соблюдению законности и вопросам местного самоуправления (Чернаков В.В.).</w:t>
      </w:r>
    </w:p>
    <w:p w14:paraId="63D73CEC" w14:textId="77777777" w:rsidR="00A15F15" w:rsidRDefault="00A15F15" w:rsidP="006A2A18">
      <w:pPr>
        <w:suppressAutoHyphens w:val="0"/>
        <w:ind w:left="426" w:firstLine="567"/>
        <w:jc w:val="both"/>
        <w:rPr>
          <w:sz w:val="28"/>
          <w:lang w:eastAsia="ru-RU"/>
        </w:rPr>
      </w:pPr>
    </w:p>
    <w:p w14:paraId="52E586E7" w14:textId="3D402DF1" w:rsidR="00231FB8" w:rsidRDefault="00231FB8" w:rsidP="006B23C8">
      <w:pPr>
        <w:suppressAutoHyphens w:val="0"/>
        <w:ind w:left="426" w:firstLine="567"/>
        <w:jc w:val="both"/>
        <w:rPr>
          <w:spacing w:val="-23"/>
          <w:kern w:val="3"/>
          <w:sz w:val="28"/>
          <w:szCs w:val="28"/>
          <w:lang w:eastAsia="ru-RU" w:bidi="hi-IN"/>
        </w:rPr>
      </w:pPr>
      <w:r>
        <w:rPr>
          <w:sz w:val="28"/>
          <w:lang w:eastAsia="ru-RU"/>
        </w:rPr>
        <w:t xml:space="preserve"> </w:t>
      </w:r>
    </w:p>
    <w:p w14:paraId="4A751DAA" w14:textId="6A7D7E11" w:rsidR="0077474F" w:rsidRPr="0077474F" w:rsidRDefault="0077474F" w:rsidP="006A2A18">
      <w:pPr>
        <w:ind w:left="426" w:firstLine="567"/>
        <w:jc w:val="both"/>
        <w:rPr>
          <w:sz w:val="28"/>
        </w:rPr>
      </w:pPr>
      <w:r w:rsidRPr="0077474F">
        <w:rPr>
          <w:sz w:val="28"/>
        </w:rPr>
        <w:lastRenderedPageBreak/>
        <w:t xml:space="preserve">Председатель Думы </w:t>
      </w:r>
    </w:p>
    <w:p w14:paraId="09FFE31F" w14:textId="77777777" w:rsidR="0077474F" w:rsidRPr="0077474F" w:rsidRDefault="0077474F" w:rsidP="006A2A18">
      <w:pPr>
        <w:ind w:left="426" w:firstLine="567"/>
        <w:jc w:val="both"/>
        <w:rPr>
          <w:sz w:val="28"/>
        </w:rPr>
      </w:pPr>
      <w:r w:rsidRPr="0077474F">
        <w:rPr>
          <w:sz w:val="28"/>
        </w:rPr>
        <w:t>муниципального образования</w:t>
      </w:r>
    </w:p>
    <w:p w14:paraId="38B8C001" w14:textId="77777777" w:rsidR="0077474F" w:rsidRPr="0077474F" w:rsidRDefault="0077474F" w:rsidP="006A2A18">
      <w:pPr>
        <w:ind w:left="426" w:firstLine="567"/>
        <w:jc w:val="both"/>
        <w:rPr>
          <w:sz w:val="28"/>
        </w:rPr>
      </w:pPr>
      <w:r w:rsidRPr="0077474F">
        <w:rPr>
          <w:sz w:val="28"/>
        </w:rPr>
        <w:t xml:space="preserve">Байкаловского сельского поселения          </w:t>
      </w:r>
      <w:r w:rsidRPr="0077474F">
        <w:rPr>
          <w:sz w:val="28"/>
        </w:rPr>
        <w:tab/>
        <w:t xml:space="preserve">    </w:t>
      </w:r>
      <w:r w:rsidR="00B25428">
        <w:rPr>
          <w:sz w:val="28"/>
        </w:rPr>
        <w:t xml:space="preserve">                </w:t>
      </w:r>
      <w:r w:rsidRPr="0077474F">
        <w:rPr>
          <w:sz w:val="28"/>
        </w:rPr>
        <w:t xml:space="preserve"> С.В. Кузеванова </w:t>
      </w:r>
    </w:p>
    <w:p w14:paraId="22AAB27E" w14:textId="41E94C8F" w:rsidR="0077474F" w:rsidRPr="0077474F" w:rsidRDefault="006A2A18" w:rsidP="006A2A18">
      <w:pPr>
        <w:ind w:left="426" w:firstLine="567"/>
        <w:jc w:val="both"/>
        <w:rPr>
          <w:sz w:val="28"/>
        </w:rPr>
      </w:pPr>
      <w:r>
        <w:rPr>
          <w:sz w:val="28"/>
        </w:rPr>
        <w:t xml:space="preserve">31 августа </w:t>
      </w:r>
      <w:r w:rsidR="0077474F" w:rsidRPr="0077474F">
        <w:rPr>
          <w:sz w:val="28"/>
        </w:rPr>
        <w:t>2021г.</w:t>
      </w:r>
    </w:p>
    <w:p w14:paraId="098E543C" w14:textId="77777777" w:rsidR="0077474F" w:rsidRPr="0077474F" w:rsidRDefault="0077474F" w:rsidP="006A2A18">
      <w:pPr>
        <w:ind w:left="426" w:firstLine="567"/>
        <w:jc w:val="both"/>
        <w:rPr>
          <w:sz w:val="28"/>
        </w:rPr>
      </w:pPr>
    </w:p>
    <w:p w14:paraId="344227B6" w14:textId="77777777" w:rsidR="00231FB8" w:rsidRDefault="00231FB8" w:rsidP="006A2A18">
      <w:pPr>
        <w:ind w:left="426" w:firstLine="567"/>
        <w:jc w:val="both"/>
        <w:rPr>
          <w:sz w:val="28"/>
        </w:rPr>
      </w:pPr>
    </w:p>
    <w:p w14:paraId="68FA4782" w14:textId="77777777" w:rsidR="0077474F" w:rsidRPr="0077474F" w:rsidRDefault="0077474F" w:rsidP="006A2A18">
      <w:pPr>
        <w:ind w:left="426" w:firstLine="567"/>
        <w:jc w:val="both"/>
        <w:rPr>
          <w:sz w:val="28"/>
        </w:rPr>
      </w:pPr>
      <w:r w:rsidRPr="0077474F">
        <w:rPr>
          <w:sz w:val="28"/>
        </w:rPr>
        <w:t>Глава муниципального образования</w:t>
      </w:r>
    </w:p>
    <w:p w14:paraId="6496309F" w14:textId="77777777" w:rsidR="008F521A" w:rsidRPr="0077474F" w:rsidRDefault="0077474F" w:rsidP="006A2A18">
      <w:pPr>
        <w:ind w:left="426" w:firstLine="567"/>
        <w:jc w:val="both"/>
        <w:rPr>
          <w:sz w:val="28"/>
        </w:rPr>
      </w:pPr>
      <w:r w:rsidRPr="0077474F">
        <w:rPr>
          <w:sz w:val="28"/>
        </w:rPr>
        <w:t xml:space="preserve">Байкаловского сельского поселения                   </w:t>
      </w:r>
      <w:r w:rsidRPr="0077474F">
        <w:rPr>
          <w:sz w:val="28"/>
        </w:rPr>
        <w:tab/>
      </w:r>
      <w:r w:rsidRPr="0077474F">
        <w:rPr>
          <w:sz w:val="28"/>
        </w:rPr>
        <w:tab/>
      </w:r>
      <w:r w:rsidR="00B25428">
        <w:rPr>
          <w:sz w:val="28"/>
        </w:rPr>
        <w:t xml:space="preserve">         </w:t>
      </w:r>
      <w:r w:rsidRPr="0077474F">
        <w:rPr>
          <w:sz w:val="28"/>
        </w:rPr>
        <w:t>Д.В. Лыжин</w:t>
      </w:r>
    </w:p>
    <w:p w14:paraId="70D44144" w14:textId="1F11E30B" w:rsidR="0077474F" w:rsidRPr="0077474F" w:rsidRDefault="006A2A18" w:rsidP="006A2A18">
      <w:pPr>
        <w:ind w:left="426" w:firstLine="567"/>
        <w:jc w:val="both"/>
        <w:rPr>
          <w:sz w:val="28"/>
        </w:rPr>
      </w:pPr>
      <w:r>
        <w:rPr>
          <w:sz w:val="28"/>
        </w:rPr>
        <w:t>31 августа</w:t>
      </w:r>
      <w:r w:rsidR="0077474F" w:rsidRPr="0077474F">
        <w:rPr>
          <w:sz w:val="28"/>
        </w:rPr>
        <w:t xml:space="preserve"> 2021г.</w:t>
      </w:r>
    </w:p>
    <w:p w14:paraId="19D8B110" w14:textId="77777777" w:rsidR="005F0281" w:rsidRDefault="005F0281" w:rsidP="006A2A18">
      <w:pPr>
        <w:ind w:left="426" w:firstLine="567"/>
        <w:jc w:val="center"/>
        <w:rPr>
          <w:sz w:val="28"/>
          <w:szCs w:val="28"/>
        </w:rPr>
      </w:pPr>
    </w:p>
    <w:p w14:paraId="290D60E5" w14:textId="77777777" w:rsidR="008F521A" w:rsidRDefault="008F521A" w:rsidP="006A2A18">
      <w:pPr>
        <w:ind w:left="426"/>
        <w:jc w:val="center"/>
        <w:rPr>
          <w:sz w:val="28"/>
          <w:szCs w:val="28"/>
        </w:rPr>
      </w:pPr>
    </w:p>
    <w:p w14:paraId="014AFFDF" w14:textId="77777777" w:rsidR="008F521A" w:rsidRDefault="008F521A" w:rsidP="006A2A18">
      <w:pPr>
        <w:ind w:left="426"/>
        <w:jc w:val="center"/>
        <w:rPr>
          <w:sz w:val="28"/>
          <w:szCs w:val="28"/>
        </w:rPr>
      </w:pPr>
    </w:p>
    <w:p w14:paraId="3546B6D9" w14:textId="77777777" w:rsidR="008F521A" w:rsidRDefault="008F521A" w:rsidP="006A2A18">
      <w:pPr>
        <w:ind w:left="426"/>
        <w:jc w:val="center"/>
        <w:rPr>
          <w:sz w:val="28"/>
          <w:szCs w:val="28"/>
        </w:rPr>
      </w:pPr>
    </w:p>
    <w:p w14:paraId="74E17C72" w14:textId="77777777" w:rsidR="008F521A" w:rsidRDefault="008F521A" w:rsidP="006A2A18">
      <w:pPr>
        <w:ind w:left="426"/>
        <w:jc w:val="center"/>
        <w:rPr>
          <w:sz w:val="28"/>
          <w:szCs w:val="28"/>
        </w:rPr>
      </w:pPr>
    </w:p>
    <w:p w14:paraId="0970100D" w14:textId="77777777" w:rsidR="008F521A" w:rsidRDefault="008F521A" w:rsidP="006A2A18">
      <w:pPr>
        <w:ind w:left="426"/>
        <w:jc w:val="center"/>
        <w:rPr>
          <w:sz w:val="28"/>
          <w:szCs w:val="28"/>
        </w:rPr>
      </w:pPr>
    </w:p>
    <w:p w14:paraId="2B246A83" w14:textId="77777777" w:rsidR="008F521A" w:rsidRDefault="008F521A" w:rsidP="006A2A18">
      <w:pPr>
        <w:ind w:left="426"/>
        <w:jc w:val="center"/>
        <w:rPr>
          <w:sz w:val="28"/>
          <w:szCs w:val="28"/>
        </w:rPr>
      </w:pPr>
    </w:p>
    <w:p w14:paraId="2F16E860" w14:textId="77777777" w:rsidR="008F521A" w:rsidRDefault="008F521A" w:rsidP="006A2A18">
      <w:pPr>
        <w:ind w:left="426"/>
        <w:jc w:val="center"/>
        <w:rPr>
          <w:sz w:val="28"/>
          <w:szCs w:val="28"/>
        </w:rPr>
      </w:pPr>
    </w:p>
    <w:p w14:paraId="1CDD7AFA" w14:textId="77777777" w:rsidR="008F521A" w:rsidRDefault="008F521A" w:rsidP="006A2A18">
      <w:pPr>
        <w:ind w:left="426"/>
        <w:jc w:val="center"/>
        <w:rPr>
          <w:sz w:val="28"/>
          <w:szCs w:val="28"/>
        </w:rPr>
      </w:pPr>
    </w:p>
    <w:p w14:paraId="77C382F6" w14:textId="77777777" w:rsidR="008F521A" w:rsidRDefault="008F521A" w:rsidP="006A2A18">
      <w:pPr>
        <w:ind w:left="426"/>
        <w:jc w:val="center"/>
        <w:rPr>
          <w:sz w:val="28"/>
          <w:szCs w:val="28"/>
        </w:rPr>
      </w:pPr>
    </w:p>
    <w:p w14:paraId="228415C6" w14:textId="77777777" w:rsidR="008F521A" w:rsidRDefault="008F521A" w:rsidP="006A2A18">
      <w:pPr>
        <w:ind w:left="426"/>
        <w:jc w:val="center"/>
        <w:rPr>
          <w:sz w:val="28"/>
          <w:szCs w:val="28"/>
        </w:rPr>
      </w:pPr>
    </w:p>
    <w:p w14:paraId="404410E4" w14:textId="77777777" w:rsidR="008F521A" w:rsidRDefault="008F521A" w:rsidP="006A2A18">
      <w:pPr>
        <w:ind w:left="426"/>
        <w:jc w:val="center"/>
        <w:rPr>
          <w:sz w:val="28"/>
          <w:szCs w:val="28"/>
        </w:rPr>
      </w:pPr>
    </w:p>
    <w:p w14:paraId="0E48CB01" w14:textId="77777777" w:rsidR="008F521A" w:rsidRDefault="008F521A" w:rsidP="006A2A18">
      <w:pPr>
        <w:ind w:left="426"/>
        <w:jc w:val="center"/>
        <w:rPr>
          <w:sz w:val="28"/>
          <w:szCs w:val="28"/>
        </w:rPr>
      </w:pPr>
    </w:p>
    <w:p w14:paraId="19A0A67B" w14:textId="77777777" w:rsidR="008F521A" w:rsidRDefault="008F521A" w:rsidP="006A2A18">
      <w:pPr>
        <w:ind w:left="426"/>
        <w:jc w:val="center"/>
        <w:rPr>
          <w:sz w:val="28"/>
          <w:szCs w:val="28"/>
        </w:rPr>
      </w:pPr>
    </w:p>
    <w:p w14:paraId="431F6A3D" w14:textId="77777777" w:rsidR="008F521A" w:rsidRDefault="008F521A" w:rsidP="006A2A18">
      <w:pPr>
        <w:ind w:left="426"/>
        <w:jc w:val="center"/>
        <w:rPr>
          <w:sz w:val="28"/>
          <w:szCs w:val="28"/>
        </w:rPr>
      </w:pPr>
    </w:p>
    <w:p w14:paraId="273B90C9" w14:textId="77777777" w:rsidR="008F521A" w:rsidRDefault="008F521A" w:rsidP="006A2A18">
      <w:pPr>
        <w:ind w:left="426"/>
        <w:jc w:val="center"/>
        <w:rPr>
          <w:sz w:val="28"/>
          <w:szCs w:val="28"/>
        </w:rPr>
      </w:pPr>
    </w:p>
    <w:p w14:paraId="332E34B4" w14:textId="77777777" w:rsidR="008F521A" w:rsidRDefault="008F521A" w:rsidP="006A2A18">
      <w:pPr>
        <w:ind w:left="426"/>
        <w:jc w:val="center"/>
        <w:rPr>
          <w:sz w:val="28"/>
          <w:szCs w:val="28"/>
        </w:rPr>
      </w:pPr>
    </w:p>
    <w:p w14:paraId="0EA8B463" w14:textId="77777777" w:rsidR="008F521A" w:rsidRDefault="008F521A" w:rsidP="006A2A18">
      <w:pPr>
        <w:ind w:left="426"/>
        <w:jc w:val="center"/>
        <w:rPr>
          <w:sz w:val="28"/>
          <w:szCs w:val="28"/>
        </w:rPr>
      </w:pPr>
    </w:p>
    <w:p w14:paraId="791CE904" w14:textId="77777777" w:rsidR="008F521A" w:rsidRDefault="008F521A" w:rsidP="006A2A18">
      <w:pPr>
        <w:ind w:left="426"/>
        <w:jc w:val="center"/>
        <w:rPr>
          <w:sz w:val="28"/>
          <w:szCs w:val="28"/>
        </w:rPr>
      </w:pPr>
    </w:p>
    <w:p w14:paraId="6524415A" w14:textId="77777777" w:rsidR="008F521A" w:rsidRDefault="008F521A" w:rsidP="006A2A18">
      <w:pPr>
        <w:ind w:left="426"/>
        <w:jc w:val="center"/>
        <w:rPr>
          <w:sz w:val="28"/>
          <w:szCs w:val="28"/>
        </w:rPr>
      </w:pPr>
    </w:p>
    <w:tbl>
      <w:tblPr>
        <w:tblW w:w="9923" w:type="dxa"/>
        <w:tblInd w:w="108" w:type="dxa"/>
        <w:tblLayout w:type="fixed"/>
        <w:tblCellMar>
          <w:left w:w="10" w:type="dxa"/>
          <w:right w:w="10" w:type="dxa"/>
        </w:tblCellMar>
        <w:tblLook w:val="0000" w:firstRow="0" w:lastRow="0" w:firstColumn="0" w:lastColumn="0" w:noHBand="0" w:noVBand="0"/>
      </w:tblPr>
      <w:tblGrid>
        <w:gridCol w:w="236"/>
        <w:gridCol w:w="9687"/>
      </w:tblGrid>
      <w:tr w:rsidR="008F521A" w:rsidRPr="008F521A" w14:paraId="4D71B738" w14:textId="77777777" w:rsidTr="008F521A">
        <w:tc>
          <w:tcPr>
            <w:tcW w:w="236" w:type="dxa"/>
            <w:shd w:val="clear" w:color="auto" w:fill="auto"/>
            <w:tcMar>
              <w:top w:w="0" w:type="dxa"/>
              <w:left w:w="108" w:type="dxa"/>
              <w:bottom w:w="0" w:type="dxa"/>
              <w:right w:w="108" w:type="dxa"/>
            </w:tcMar>
          </w:tcPr>
          <w:p w14:paraId="3AEC001F" w14:textId="77777777" w:rsidR="008F521A" w:rsidRPr="008F521A" w:rsidRDefault="008F521A" w:rsidP="006A2A18">
            <w:pPr>
              <w:widowControl w:val="0"/>
              <w:tabs>
                <w:tab w:val="left" w:pos="4536"/>
                <w:tab w:val="left" w:pos="4678"/>
                <w:tab w:val="left" w:pos="4820"/>
              </w:tabs>
              <w:autoSpaceDN w:val="0"/>
              <w:ind w:left="426"/>
              <w:textAlignment w:val="baseline"/>
              <w:rPr>
                <w:rFonts w:ascii="Liberation Serif" w:eastAsia="Calibri" w:hAnsi="Liberation Serif"/>
                <w:color w:val="000000"/>
                <w:sz w:val="30"/>
                <w:szCs w:val="28"/>
                <w:lang w:eastAsia="en-US"/>
              </w:rPr>
            </w:pPr>
          </w:p>
        </w:tc>
        <w:tc>
          <w:tcPr>
            <w:tcW w:w="9687" w:type="dxa"/>
            <w:shd w:val="clear" w:color="auto" w:fill="auto"/>
            <w:tcMar>
              <w:top w:w="0" w:type="dxa"/>
              <w:left w:w="108" w:type="dxa"/>
              <w:bottom w:w="0" w:type="dxa"/>
              <w:right w:w="108" w:type="dxa"/>
            </w:tcMar>
          </w:tcPr>
          <w:p w14:paraId="4B24EBE6" w14:textId="77777777" w:rsidR="006A2A18" w:rsidRDefault="006A2A18" w:rsidP="006A2A18">
            <w:pPr>
              <w:autoSpaceDN w:val="0"/>
              <w:ind w:left="6319"/>
              <w:textAlignment w:val="baseline"/>
              <w:rPr>
                <w:rFonts w:eastAsia="SimSun"/>
                <w:kern w:val="3"/>
                <w:lang w:eastAsia="zh-CN" w:bidi="hi-IN"/>
              </w:rPr>
            </w:pPr>
          </w:p>
          <w:p w14:paraId="175DC969" w14:textId="77777777" w:rsidR="006A2A18" w:rsidRDefault="006A2A18" w:rsidP="006A2A18">
            <w:pPr>
              <w:autoSpaceDN w:val="0"/>
              <w:ind w:left="6319"/>
              <w:textAlignment w:val="baseline"/>
              <w:rPr>
                <w:rFonts w:eastAsia="SimSun"/>
                <w:kern w:val="3"/>
                <w:lang w:eastAsia="zh-CN" w:bidi="hi-IN"/>
              </w:rPr>
            </w:pPr>
          </w:p>
          <w:p w14:paraId="3B005DAA" w14:textId="77777777" w:rsidR="006A2A18" w:rsidRDefault="006A2A18" w:rsidP="006A2A18">
            <w:pPr>
              <w:autoSpaceDN w:val="0"/>
              <w:ind w:left="6319"/>
              <w:textAlignment w:val="baseline"/>
              <w:rPr>
                <w:rFonts w:eastAsia="SimSun"/>
                <w:kern w:val="3"/>
                <w:lang w:eastAsia="zh-CN" w:bidi="hi-IN"/>
              </w:rPr>
            </w:pPr>
          </w:p>
          <w:p w14:paraId="248D3D29" w14:textId="77777777" w:rsidR="006A2A18" w:rsidRDefault="006A2A18" w:rsidP="006A2A18">
            <w:pPr>
              <w:autoSpaceDN w:val="0"/>
              <w:ind w:left="6319"/>
              <w:textAlignment w:val="baseline"/>
              <w:rPr>
                <w:rFonts w:eastAsia="SimSun"/>
                <w:kern w:val="3"/>
                <w:lang w:eastAsia="zh-CN" w:bidi="hi-IN"/>
              </w:rPr>
            </w:pPr>
          </w:p>
          <w:p w14:paraId="3A8C78B1" w14:textId="77777777" w:rsidR="006A2A18" w:rsidRDefault="006A2A18" w:rsidP="006A2A18">
            <w:pPr>
              <w:autoSpaceDN w:val="0"/>
              <w:ind w:left="6319"/>
              <w:textAlignment w:val="baseline"/>
              <w:rPr>
                <w:rFonts w:eastAsia="SimSun"/>
                <w:kern w:val="3"/>
                <w:lang w:eastAsia="zh-CN" w:bidi="hi-IN"/>
              </w:rPr>
            </w:pPr>
          </w:p>
          <w:p w14:paraId="035D4775" w14:textId="77777777" w:rsidR="006A2A18" w:rsidRDefault="006A2A18" w:rsidP="006A2A18">
            <w:pPr>
              <w:autoSpaceDN w:val="0"/>
              <w:ind w:left="6319"/>
              <w:textAlignment w:val="baseline"/>
              <w:rPr>
                <w:rFonts w:eastAsia="SimSun"/>
                <w:kern w:val="3"/>
                <w:lang w:eastAsia="zh-CN" w:bidi="hi-IN"/>
              </w:rPr>
            </w:pPr>
          </w:p>
          <w:p w14:paraId="69C05D93" w14:textId="77777777" w:rsidR="006A2A18" w:rsidRDefault="006A2A18" w:rsidP="006A2A18">
            <w:pPr>
              <w:autoSpaceDN w:val="0"/>
              <w:ind w:left="6319"/>
              <w:textAlignment w:val="baseline"/>
              <w:rPr>
                <w:rFonts w:eastAsia="SimSun"/>
                <w:kern w:val="3"/>
                <w:lang w:eastAsia="zh-CN" w:bidi="hi-IN"/>
              </w:rPr>
            </w:pPr>
          </w:p>
          <w:p w14:paraId="14CE3335" w14:textId="77777777" w:rsidR="006A2A18" w:rsidRDefault="006A2A18" w:rsidP="006A2A18">
            <w:pPr>
              <w:autoSpaceDN w:val="0"/>
              <w:ind w:left="6319"/>
              <w:textAlignment w:val="baseline"/>
              <w:rPr>
                <w:rFonts w:eastAsia="SimSun"/>
                <w:kern w:val="3"/>
                <w:lang w:eastAsia="zh-CN" w:bidi="hi-IN"/>
              </w:rPr>
            </w:pPr>
          </w:p>
          <w:p w14:paraId="1FBBA00C" w14:textId="77777777" w:rsidR="006A2A18" w:rsidRDefault="006A2A18" w:rsidP="006A2A18">
            <w:pPr>
              <w:autoSpaceDN w:val="0"/>
              <w:ind w:left="6319"/>
              <w:textAlignment w:val="baseline"/>
              <w:rPr>
                <w:rFonts w:eastAsia="SimSun"/>
                <w:kern w:val="3"/>
                <w:lang w:eastAsia="zh-CN" w:bidi="hi-IN"/>
              </w:rPr>
            </w:pPr>
          </w:p>
          <w:p w14:paraId="6A814F73" w14:textId="77777777" w:rsidR="006A2A18" w:rsidRDefault="006A2A18" w:rsidP="006A2A18">
            <w:pPr>
              <w:autoSpaceDN w:val="0"/>
              <w:ind w:left="6319"/>
              <w:textAlignment w:val="baseline"/>
              <w:rPr>
                <w:rFonts w:eastAsia="SimSun"/>
                <w:kern w:val="3"/>
                <w:lang w:eastAsia="zh-CN" w:bidi="hi-IN"/>
              </w:rPr>
            </w:pPr>
          </w:p>
          <w:p w14:paraId="75F890D3" w14:textId="77777777" w:rsidR="006A2A18" w:rsidRDefault="006A2A18" w:rsidP="006A2A18">
            <w:pPr>
              <w:autoSpaceDN w:val="0"/>
              <w:ind w:left="6319"/>
              <w:textAlignment w:val="baseline"/>
              <w:rPr>
                <w:rFonts w:eastAsia="SimSun"/>
                <w:kern w:val="3"/>
                <w:lang w:eastAsia="zh-CN" w:bidi="hi-IN"/>
              </w:rPr>
            </w:pPr>
          </w:p>
          <w:p w14:paraId="29873961" w14:textId="77777777" w:rsidR="006A2A18" w:rsidRDefault="006A2A18" w:rsidP="006A2A18">
            <w:pPr>
              <w:autoSpaceDN w:val="0"/>
              <w:ind w:left="6319"/>
              <w:textAlignment w:val="baseline"/>
              <w:rPr>
                <w:rFonts w:eastAsia="SimSun"/>
                <w:kern w:val="3"/>
                <w:lang w:eastAsia="zh-CN" w:bidi="hi-IN"/>
              </w:rPr>
            </w:pPr>
          </w:p>
          <w:p w14:paraId="7ADEB57B" w14:textId="77777777" w:rsidR="006A2A18" w:rsidRDefault="006A2A18" w:rsidP="006A2A18">
            <w:pPr>
              <w:autoSpaceDN w:val="0"/>
              <w:ind w:left="6319"/>
              <w:textAlignment w:val="baseline"/>
              <w:rPr>
                <w:rFonts w:eastAsia="SimSun"/>
                <w:kern w:val="3"/>
                <w:lang w:eastAsia="zh-CN" w:bidi="hi-IN"/>
              </w:rPr>
            </w:pPr>
          </w:p>
          <w:p w14:paraId="0C03F053" w14:textId="77777777" w:rsidR="006A2A18" w:rsidRDefault="006A2A18" w:rsidP="006A2A18">
            <w:pPr>
              <w:autoSpaceDN w:val="0"/>
              <w:ind w:left="6319"/>
              <w:textAlignment w:val="baseline"/>
              <w:rPr>
                <w:rFonts w:eastAsia="SimSun"/>
                <w:kern w:val="3"/>
                <w:lang w:eastAsia="zh-CN" w:bidi="hi-IN"/>
              </w:rPr>
            </w:pPr>
          </w:p>
          <w:p w14:paraId="18D69599" w14:textId="77777777" w:rsidR="006A2A18" w:rsidRDefault="006A2A18" w:rsidP="006A2A18">
            <w:pPr>
              <w:autoSpaceDN w:val="0"/>
              <w:ind w:left="6319"/>
              <w:textAlignment w:val="baseline"/>
              <w:rPr>
                <w:rFonts w:eastAsia="SimSun"/>
                <w:kern w:val="3"/>
                <w:lang w:eastAsia="zh-CN" w:bidi="hi-IN"/>
              </w:rPr>
            </w:pPr>
          </w:p>
          <w:p w14:paraId="5AF4CD81" w14:textId="56CA07E7" w:rsidR="006A2A18" w:rsidRDefault="006A2A18" w:rsidP="006A2A18">
            <w:pPr>
              <w:autoSpaceDN w:val="0"/>
              <w:ind w:left="6319"/>
              <w:textAlignment w:val="baseline"/>
              <w:rPr>
                <w:rFonts w:eastAsia="SimSun"/>
                <w:kern w:val="3"/>
                <w:lang w:eastAsia="zh-CN" w:bidi="hi-IN"/>
              </w:rPr>
            </w:pPr>
          </w:p>
          <w:p w14:paraId="1F9E1FAE" w14:textId="10322C3B" w:rsidR="006B23C8" w:rsidRDefault="006B23C8" w:rsidP="006A2A18">
            <w:pPr>
              <w:autoSpaceDN w:val="0"/>
              <w:ind w:left="6319"/>
              <w:textAlignment w:val="baseline"/>
              <w:rPr>
                <w:rFonts w:eastAsia="SimSun"/>
                <w:kern w:val="3"/>
                <w:lang w:eastAsia="zh-CN" w:bidi="hi-IN"/>
              </w:rPr>
            </w:pPr>
          </w:p>
          <w:p w14:paraId="6FD79AFD" w14:textId="3D61C7A8" w:rsidR="006B23C8" w:rsidRDefault="006B23C8" w:rsidP="006A2A18">
            <w:pPr>
              <w:autoSpaceDN w:val="0"/>
              <w:ind w:left="6319"/>
              <w:textAlignment w:val="baseline"/>
              <w:rPr>
                <w:rFonts w:eastAsia="SimSun"/>
                <w:kern w:val="3"/>
                <w:lang w:eastAsia="zh-CN" w:bidi="hi-IN"/>
              </w:rPr>
            </w:pPr>
          </w:p>
          <w:p w14:paraId="6B3559A9" w14:textId="78BD9C3B" w:rsidR="006B23C8" w:rsidRDefault="006B23C8" w:rsidP="006A2A18">
            <w:pPr>
              <w:autoSpaceDN w:val="0"/>
              <w:ind w:left="6319"/>
              <w:textAlignment w:val="baseline"/>
              <w:rPr>
                <w:rFonts w:eastAsia="SimSun"/>
                <w:kern w:val="3"/>
                <w:lang w:eastAsia="zh-CN" w:bidi="hi-IN"/>
              </w:rPr>
            </w:pPr>
          </w:p>
          <w:p w14:paraId="1D1F7CBF" w14:textId="5C0161DC" w:rsidR="006B23C8" w:rsidRDefault="006B23C8" w:rsidP="006A2A18">
            <w:pPr>
              <w:autoSpaceDN w:val="0"/>
              <w:ind w:left="6319"/>
              <w:textAlignment w:val="baseline"/>
              <w:rPr>
                <w:rFonts w:eastAsia="SimSun"/>
                <w:kern w:val="3"/>
                <w:lang w:eastAsia="zh-CN" w:bidi="hi-IN"/>
              </w:rPr>
            </w:pPr>
          </w:p>
          <w:p w14:paraId="3C1410C9" w14:textId="77777777" w:rsidR="006B23C8" w:rsidRDefault="006B23C8" w:rsidP="006A2A18">
            <w:pPr>
              <w:autoSpaceDN w:val="0"/>
              <w:ind w:left="6319"/>
              <w:textAlignment w:val="baseline"/>
              <w:rPr>
                <w:rFonts w:eastAsia="SimSun"/>
                <w:kern w:val="3"/>
                <w:lang w:eastAsia="zh-CN" w:bidi="hi-IN"/>
              </w:rPr>
            </w:pPr>
          </w:p>
          <w:p w14:paraId="30605C03" w14:textId="7B35D337" w:rsidR="006A2A18" w:rsidRPr="009354A0" w:rsidRDefault="006A2A18" w:rsidP="006A2A18">
            <w:pPr>
              <w:autoSpaceDN w:val="0"/>
              <w:ind w:left="6319"/>
              <w:textAlignment w:val="baseline"/>
              <w:rPr>
                <w:rFonts w:eastAsia="SimSun"/>
                <w:kern w:val="3"/>
                <w:lang w:eastAsia="zh-CN" w:bidi="hi-IN"/>
              </w:rPr>
            </w:pPr>
            <w:r w:rsidRPr="009354A0">
              <w:rPr>
                <w:rFonts w:eastAsia="SimSun"/>
                <w:kern w:val="3"/>
                <w:lang w:eastAsia="zh-CN" w:bidi="hi-IN"/>
              </w:rPr>
              <w:lastRenderedPageBreak/>
              <w:t>Утверждено</w:t>
            </w:r>
          </w:p>
          <w:p w14:paraId="7BB69E67" w14:textId="77777777" w:rsidR="006A2A18" w:rsidRPr="009354A0" w:rsidRDefault="006A2A18" w:rsidP="006A2A18">
            <w:pPr>
              <w:autoSpaceDN w:val="0"/>
              <w:ind w:left="6319"/>
              <w:textAlignment w:val="baseline"/>
              <w:rPr>
                <w:rFonts w:eastAsia="SimSun"/>
                <w:kern w:val="3"/>
                <w:lang w:eastAsia="zh-CN" w:bidi="hi-IN"/>
              </w:rPr>
            </w:pPr>
            <w:r w:rsidRPr="009354A0">
              <w:rPr>
                <w:rFonts w:eastAsia="SimSun"/>
                <w:kern w:val="3"/>
                <w:lang w:eastAsia="zh-CN" w:bidi="hi-IN"/>
              </w:rPr>
              <w:t>решением Думы</w:t>
            </w:r>
          </w:p>
          <w:p w14:paraId="27E7C1EA" w14:textId="77777777" w:rsidR="006A2A18" w:rsidRPr="009354A0" w:rsidRDefault="006A2A18" w:rsidP="006A2A18">
            <w:pPr>
              <w:autoSpaceDN w:val="0"/>
              <w:ind w:left="6319"/>
              <w:textAlignment w:val="baseline"/>
              <w:rPr>
                <w:rFonts w:eastAsia="SimSun"/>
                <w:kern w:val="3"/>
                <w:lang w:eastAsia="zh-CN" w:bidi="hi-IN"/>
              </w:rPr>
            </w:pPr>
            <w:r w:rsidRPr="009354A0">
              <w:rPr>
                <w:rFonts w:eastAsia="SimSun"/>
                <w:kern w:val="3"/>
                <w:lang w:eastAsia="zh-CN" w:bidi="hi-IN"/>
              </w:rPr>
              <w:t>муниципального образования Байкаловского сельского поселения</w:t>
            </w:r>
          </w:p>
          <w:p w14:paraId="01070873" w14:textId="684E8B69" w:rsidR="006A2A18" w:rsidRPr="009354A0" w:rsidRDefault="006A2A18" w:rsidP="006A2A18">
            <w:pPr>
              <w:autoSpaceDN w:val="0"/>
              <w:ind w:left="6319"/>
              <w:textAlignment w:val="baseline"/>
              <w:rPr>
                <w:rFonts w:eastAsia="SimSun"/>
                <w:kern w:val="3"/>
                <w:lang w:eastAsia="zh-CN" w:bidi="hi-IN"/>
              </w:rPr>
            </w:pPr>
            <w:r w:rsidRPr="009354A0">
              <w:rPr>
                <w:rFonts w:eastAsia="SimSun"/>
                <w:kern w:val="3"/>
                <w:lang w:eastAsia="zh-CN" w:bidi="hi-IN"/>
              </w:rPr>
              <w:t xml:space="preserve">от </w:t>
            </w:r>
            <w:r>
              <w:rPr>
                <w:rFonts w:eastAsia="SimSun"/>
                <w:kern w:val="3"/>
                <w:lang w:eastAsia="zh-CN" w:bidi="hi-IN"/>
              </w:rPr>
              <w:t>31.08.</w:t>
            </w:r>
            <w:r w:rsidRPr="009354A0">
              <w:rPr>
                <w:rFonts w:eastAsia="SimSun"/>
                <w:kern w:val="3"/>
                <w:lang w:eastAsia="zh-CN" w:bidi="hi-IN"/>
              </w:rPr>
              <w:t xml:space="preserve">2021 г.  № </w:t>
            </w:r>
            <w:r>
              <w:rPr>
                <w:rFonts w:eastAsia="SimSun"/>
                <w:kern w:val="3"/>
                <w:lang w:eastAsia="zh-CN" w:bidi="hi-IN"/>
              </w:rPr>
              <w:t>242</w:t>
            </w:r>
          </w:p>
          <w:p w14:paraId="669A6DC3" w14:textId="77777777" w:rsidR="008F521A" w:rsidRPr="008F521A" w:rsidRDefault="008F521A" w:rsidP="006A2A18">
            <w:pPr>
              <w:widowControl w:val="0"/>
              <w:autoSpaceDN w:val="0"/>
              <w:ind w:left="426"/>
              <w:textAlignment w:val="baseline"/>
              <w:rPr>
                <w:rFonts w:ascii="Liberation Serif" w:eastAsia="Calibri" w:hAnsi="Liberation Serif"/>
                <w:color w:val="000000"/>
                <w:sz w:val="30"/>
                <w:szCs w:val="28"/>
                <w:lang w:eastAsia="en-US"/>
              </w:rPr>
            </w:pPr>
          </w:p>
        </w:tc>
      </w:tr>
    </w:tbl>
    <w:p w14:paraId="1E8EAFF8" w14:textId="77777777" w:rsidR="00231FB8" w:rsidRPr="00231FB8" w:rsidRDefault="00231FB8" w:rsidP="006A2A18">
      <w:pPr>
        <w:autoSpaceDN w:val="0"/>
        <w:ind w:left="426"/>
        <w:jc w:val="center"/>
        <w:textAlignment w:val="baseline"/>
        <w:rPr>
          <w:rFonts w:eastAsia="Calibri"/>
          <w:sz w:val="28"/>
          <w:szCs w:val="28"/>
          <w:lang w:eastAsia="en-US"/>
        </w:rPr>
      </w:pPr>
      <w:r w:rsidRPr="00231FB8">
        <w:rPr>
          <w:rFonts w:eastAsia="Calibri"/>
          <w:sz w:val="28"/>
          <w:szCs w:val="28"/>
          <w:lang w:eastAsia="en-US"/>
        </w:rPr>
        <w:lastRenderedPageBreak/>
        <w:t>ПОЛОЖЕНИЕ</w:t>
      </w:r>
    </w:p>
    <w:p w14:paraId="630181A7" w14:textId="77777777" w:rsidR="00231FB8" w:rsidRPr="00231FB8" w:rsidRDefault="00231FB8" w:rsidP="006A2A18">
      <w:pPr>
        <w:autoSpaceDN w:val="0"/>
        <w:ind w:left="426"/>
        <w:jc w:val="center"/>
        <w:textAlignment w:val="baseline"/>
        <w:rPr>
          <w:rFonts w:eastAsia="Calibri"/>
          <w:sz w:val="28"/>
          <w:szCs w:val="28"/>
          <w:lang w:eastAsia="en-US"/>
        </w:rPr>
      </w:pPr>
      <w:r w:rsidRPr="00231FB8">
        <w:rPr>
          <w:rFonts w:eastAsia="Calibri"/>
          <w:sz w:val="28"/>
          <w:szCs w:val="28"/>
          <w:lang w:eastAsia="en-US"/>
        </w:rPr>
        <w:t>о муниципальном жилищном контроле</w:t>
      </w:r>
    </w:p>
    <w:p w14:paraId="4BD7C539" w14:textId="77777777" w:rsidR="00231FB8" w:rsidRPr="00231FB8" w:rsidRDefault="00231FB8" w:rsidP="006A2A18">
      <w:pPr>
        <w:autoSpaceDN w:val="0"/>
        <w:ind w:left="426"/>
        <w:jc w:val="center"/>
        <w:textAlignment w:val="baseline"/>
        <w:rPr>
          <w:rFonts w:eastAsia="Calibri"/>
          <w:sz w:val="28"/>
          <w:szCs w:val="28"/>
          <w:lang w:eastAsia="en-US"/>
        </w:rPr>
      </w:pPr>
      <w:r w:rsidRPr="00231FB8">
        <w:rPr>
          <w:rFonts w:eastAsia="Calibri"/>
          <w:sz w:val="28"/>
          <w:szCs w:val="28"/>
          <w:lang w:eastAsia="en-US"/>
        </w:rPr>
        <w:t xml:space="preserve">на территории муниципального образования </w:t>
      </w:r>
      <w:r w:rsidR="00C24977">
        <w:rPr>
          <w:rFonts w:eastAsia="Calibri"/>
          <w:sz w:val="28"/>
          <w:szCs w:val="28"/>
          <w:lang w:eastAsia="en-US"/>
        </w:rPr>
        <w:t>Байкаловского сельского поселения</w:t>
      </w:r>
    </w:p>
    <w:p w14:paraId="2FB60894" w14:textId="77777777" w:rsidR="00231FB8" w:rsidRPr="00231FB8" w:rsidRDefault="00231FB8" w:rsidP="006A2A18">
      <w:pPr>
        <w:autoSpaceDN w:val="0"/>
        <w:spacing w:after="200"/>
        <w:ind w:left="426"/>
        <w:jc w:val="center"/>
        <w:textAlignment w:val="baseline"/>
        <w:rPr>
          <w:rFonts w:ascii="Liberation Serif" w:eastAsia="Calibri" w:hAnsi="Liberation Serif" w:cs="Calibri"/>
          <w:sz w:val="28"/>
          <w:szCs w:val="28"/>
          <w:lang w:eastAsia="en-US"/>
        </w:rPr>
      </w:pPr>
    </w:p>
    <w:p w14:paraId="7573ECAE" w14:textId="77777777" w:rsidR="00231FB8" w:rsidRPr="00231FB8" w:rsidRDefault="00231FB8" w:rsidP="006A2A18">
      <w:pPr>
        <w:autoSpaceDN w:val="0"/>
        <w:spacing w:after="200"/>
        <w:ind w:left="426"/>
        <w:jc w:val="center"/>
        <w:textAlignment w:val="baseline"/>
        <w:rPr>
          <w:rFonts w:ascii="Liberation Serif" w:eastAsia="Calibri" w:hAnsi="Liberation Serif" w:cs="Calibri"/>
          <w:sz w:val="28"/>
          <w:szCs w:val="28"/>
          <w:lang w:eastAsia="en-US"/>
        </w:rPr>
      </w:pPr>
      <w:r w:rsidRPr="00231FB8">
        <w:rPr>
          <w:rFonts w:ascii="Liberation Serif" w:eastAsia="Calibri" w:hAnsi="Liberation Serif" w:cs="Calibri"/>
          <w:sz w:val="28"/>
          <w:szCs w:val="28"/>
          <w:lang w:eastAsia="en-US"/>
        </w:rPr>
        <w:t>РАЗДЕЛ 1</w:t>
      </w:r>
      <w:r w:rsidR="00C24977">
        <w:rPr>
          <w:rFonts w:ascii="Liberation Serif" w:eastAsia="Calibri" w:hAnsi="Liberation Serif" w:cs="Calibri"/>
          <w:sz w:val="28"/>
          <w:szCs w:val="28"/>
          <w:lang w:eastAsia="en-US"/>
        </w:rPr>
        <w:t>.</w:t>
      </w:r>
    </w:p>
    <w:p w14:paraId="7B4BC405" w14:textId="77777777" w:rsidR="00231FB8" w:rsidRPr="00231FB8" w:rsidRDefault="00231FB8" w:rsidP="006A2A18">
      <w:pPr>
        <w:autoSpaceDN w:val="0"/>
        <w:spacing w:after="200"/>
        <w:ind w:left="426"/>
        <w:jc w:val="center"/>
        <w:textAlignment w:val="baseline"/>
        <w:rPr>
          <w:rFonts w:ascii="Liberation Serif" w:eastAsia="Calibri" w:hAnsi="Liberation Serif" w:cs="Calibri"/>
          <w:sz w:val="28"/>
          <w:szCs w:val="28"/>
          <w:lang w:eastAsia="en-US"/>
        </w:rPr>
      </w:pPr>
      <w:r w:rsidRPr="00231FB8">
        <w:rPr>
          <w:rFonts w:ascii="Liberation Serif" w:eastAsia="Calibri" w:hAnsi="Liberation Serif" w:cs="Calibri"/>
          <w:sz w:val="28"/>
          <w:szCs w:val="28"/>
          <w:lang w:eastAsia="en-US"/>
        </w:rPr>
        <w:t>ОБЩИЕ ПОЛОЖЕНИЯ</w:t>
      </w:r>
    </w:p>
    <w:p w14:paraId="24ABFAEA" w14:textId="77777777" w:rsidR="00B25428" w:rsidRDefault="00231FB8" w:rsidP="006A2A18">
      <w:pPr>
        <w:autoSpaceDN w:val="0"/>
        <w:spacing w:after="200"/>
        <w:ind w:left="426" w:firstLine="567"/>
        <w:jc w:val="both"/>
        <w:textAlignment w:val="baseline"/>
        <w:rPr>
          <w:rFonts w:eastAsia="Calibri"/>
          <w:sz w:val="28"/>
          <w:szCs w:val="28"/>
          <w:lang w:eastAsia="en-US"/>
        </w:rPr>
      </w:pPr>
      <w:r w:rsidRPr="00231FB8">
        <w:rPr>
          <w:rFonts w:ascii="Liberation Serif" w:eastAsia="Calibri" w:hAnsi="Liberation Serif" w:cs="Calibri"/>
          <w:sz w:val="28"/>
          <w:szCs w:val="28"/>
          <w:lang w:eastAsia="en-US"/>
        </w:rPr>
        <w:t xml:space="preserve">1. Положение об осуществлении муниципального жилищного контроля на территории муниципального образования </w:t>
      </w:r>
      <w:r w:rsidR="00C24977">
        <w:rPr>
          <w:rFonts w:ascii="Liberation Serif" w:eastAsia="Calibri" w:hAnsi="Liberation Serif" w:cs="Calibri"/>
          <w:sz w:val="28"/>
          <w:szCs w:val="28"/>
          <w:lang w:eastAsia="en-US"/>
        </w:rPr>
        <w:t>Байкаловского сельского поселения</w:t>
      </w:r>
      <w:r w:rsidRPr="00231FB8">
        <w:rPr>
          <w:rFonts w:ascii="Liberation Serif" w:eastAsia="Calibri" w:hAnsi="Liberation Serif" w:cs="Calibri"/>
          <w:sz w:val="28"/>
          <w:szCs w:val="28"/>
          <w:lang w:eastAsia="en-US"/>
        </w:rPr>
        <w:t xml:space="preserve"> (далее – Положение) устанавливает порядок организации и осуществления муниципального жилищного контроля на территории муниципального образования </w:t>
      </w:r>
      <w:r w:rsidR="00C24977" w:rsidRPr="00B25428">
        <w:rPr>
          <w:rFonts w:eastAsia="Calibri"/>
          <w:sz w:val="28"/>
          <w:szCs w:val="28"/>
          <w:lang w:eastAsia="en-US"/>
        </w:rPr>
        <w:t>Байкаловского сельского поселения</w:t>
      </w:r>
      <w:r w:rsidRPr="00B25428">
        <w:rPr>
          <w:rFonts w:eastAsia="Calibri"/>
          <w:sz w:val="28"/>
          <w:szCs w:val="28"/>
          <w:lang w:eastAsia="en-US"/>
        </w:rPr>
        <w:t>.</w:t>
      </w:r>
    </w:p>
    <w:p w14:paraId="74C5A9AA" w14:textId="77777777" w:rsidR="00B25428" w:rsidRPr="00B25428" w:rsidRDefault="00231FB8" w:rsidP="006A2A18">
      <w:pPr>
        <w:autoSpaceDN w:val="0"/>
        <w:spacing w:after="200"/>
        <w:ind w:left="426" w:firstLine="567"/>
        <w:jc w:val="both"/>
        <w:textAlignment w:val="baseline"/>
        <w:rPr>
          <w:rFonts w:eastAsia="Calibri"/>
          <w:sz w:val="28"/>
          <w:szCs w:val="28"/>
          <w:lang w:eastAsia="en-US"/>
        </w:rPr>
      </w:pPr>
      <w:r w:rsidRPr="00B25428">
        <w:rPr>
          <w:rFonts w:eastAsia="Calibri"/>
          <w:sz w:val="28"/>
          <w:szCs w:val="28"/>
          <w:lang w:eastAsia="en-US"/>
        </w:rPr>
        <w:t xml:space="preserve">2. </w:t>
      </w:r>
      <w:r w:rsidR="00B25428" w:rsidRPr="00B25428">
        <w:rPr>
          <w:rFonts w:eastAsiaTheme="minorHAnsi"/>
          <w:sz w:val="28"/>
          <w:szCs w:val="28"/>
          <w:lang w:eastAsia="en-US"/>
        </w:rPr>
        <w:t>Под муниципальным жилищным контролем понимается деятельность контрольных органов на осуществление муниципального жилищного контроля,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E0AC39C" w14:textId="77777777" w:rsidR="00B25428" w:rsidRPr="00B25428" w:rsidRDefault="00B25428" w:rsidP="006A2A18">
      <w:pPr>
        <w:autoSpaceDN w:val="0"/>
        <w:spacing w:after="200"/>
        <w:ind w:left="426" w:firstLine="567"/>
        <w:jc w:val="both"/>
        <w:textAlignment w:val="baseline"/>
        <w:rPr>
          <w:rFonts w:eastAsia="Calibri"/>
          <w:sz w:val="28"/>
          <w:szCs w:val="28"/>
          <w:lang w:eastAsia="en-US"/>
        </w:rPr>
      </w:pPr>
      <w:r w:rsidRPr="00B25428">
        <w:rPr>
          <w:rFonts w:eastAsiaTheme="minorHAnsi"/>
          <w:sz w:val="28"/>
          <w:szCs w:val="28"/>
          <w:lang w:eastAsia="en-US"/>
        </w:rPr>
        <w:t>Перечень обязательных требований, проверка которых осуществляется при проведении муниципального жилищного контроля, размещается на официальном сайте муниципального образования</w:t>
      </w:r>
      <w:r>
        <w:rPr>
          <w:rFonts w:eastAsiaTheme="minorHAnsi"/>
          <w:sz w:val="28"/>
          <w:szCs w:val="28"/>
          <w:lang w:eastAsia="en-US"/>
        </w:rPr>
        <w:t xml:space="preserve"> Байкаловского сельского поселения</w:t>
      </w:r>
      <w:r w:rsidRPr="00B25428">
        <w:rPr>
          <w:rFonts w:eastAsiaTheme="minorHAnsi"/>
          <w:sz w:val="28"/>
          <w:szCs w:val="28"/>
          <w:lang w:eastAsia="en-US"/>
        </w:rPr>
        <w:t>.</w:t>
      </w:r>
    </w:p>
    <w:p w14:paraId="5DFF2464" w14:textId="77777777" w:rsidR="00B25428" w:rsidRPr="00B25428" w:rsidRDefault="00B25428" w:rsidP="006A2A18">
      <w:pPr>
        <w:suppressAutoHyphens w:val="0"/>
        <w:autoSpaceDE w:val="0"/>
        <w:autoSpaceDN w:val="0"/>
        <w:adjustRightInd w:val="0"/>
        <w:spacing w:after="200"/>
        <w:ind w:left="426" w:firstLine="708"/>
        <w:jc w:val="both"/>
        <w:rPr>
          <w:rFonts w:eastAsiaTheme="minorHAnsi"/>
          <w:sz w:val="28"/>
          <w:szCs w:val="28"/>
          <w:lang w:eastAsia="en-US"/>
        </w:rPr>
      </w:pPr>
      <w:r w:rsidRPr="00B25428">
        <w:rPr>
          <w:rFonts w:eastAsiaTheme="minorHAnsi"/>
          <w:sz w:val="28"/>
          <w:szCs w:val="28"/>
          <w:lang w:eastAsia="en-US"/>
        </w:rPr>
        <w:t xml:space="preserve">Муниципальный жилищный контроль на территории муниципального образования </w:t>
      </w:r>
      <w:r>
        <w:rPr>
          <w:rFonts w:eastAsiaTheme="minorHAnsi"/>
          <w:sz w:val="28"/>
          <w:szCs w:val="28"/>
          <w:lang w:eastAsia="en-US"/>
        </w:rPr>
        <w:t xml:space="preserve">Байкаловского сельского поселения </w:t>
      </w:r>
      <w:r w:rsidRPr="00B25428">
        <w:rPr>
          <w:rFonts w:eastAsiaTheme="minorHAnsi"/>
          <w:sz w:val="28"/>
          <w:szCs w:val="28"/>
          <w:lang w:eastAsia="en-US"/>
        </w:rPr>
        <w:t xml:space="preserve">осуществляется Администрацией муниципального образования </w:t>
      </w:r>
      <w:r>
        <w:rPr>
          <w:rFonts w:eastAsiaTheme="minorHAnsi"/>
          <w:sz w:val="28"/>
          <w:szCs w:val="28"/>
          <w:lang w:eastAsia="en-US"/>
        </w:rPr>
        <w:t xml:space="preserve">Байкаловского сельского поселения </w:t>
      </w:r>
      <w:r w:rsidRPr="00B25428">
        <w:rPr>
          <w:rFonts w:eastAsiaTheme="minorHAnsi"/>
          <w:sz w:val="28"/>
          <w:szCs w:val="28"/>
          <w:lang w:eastAsia="en-US"/>
        </w:rPr>
        <w:t>(далее – контрольный орган).</w:t>
      </w:r>
    </w:p>
    <w:p w14:paraId="2014402E" w14:textId="77777777" w:rsidR="00B25428" w:rsidRPr="00F2467B" w:rsidRDefault="00B25428" w:rsidP="006A2A18">
      <w:pPr>
        <w:suppressAutoHyphens w:val="0"/>
        <w:autoSpaceDE w:val="0"/>
        <w:autoSpaceDN w:val="0"/>
        <w:adjustRightInd w:val="0"/>
        <w:ind w:left="426" w:firstLine="709"/>
        <w:jc w:val="both"/>
        <w:rPr>
          <w:rFonts w:eastAsiaTheme="minorHAnsi"/>
          <w:sz w:val="28"/>
          <w:szCs w:val="28"/>
          <w:lang w:eastAsia="en-US"/>
        </w:rPr>
      </w:pPr>
      <w:r w:rsidRPr="00F2467B">
        <w:rPr>
          <w:rFonts w:eastAsiaTheme="minorHAnsi"/>
          <w:sz w:val="28"/>
          <w:szCs w:val="28"/>
          <w:lang w:eastAsia="en-US"/>
        </w:rPr>
        <w:t>От имени контрольного органа муниципальный жилищный контроль осуществляют:</w:t>
      </w:r>
    </w:p>
    <w:p w14:paraId="43EEDE42" w14:textId="77777777" w:rsidR="00F2467B" w:rsidRPr="00F2467B" w:rsidRDefault="00F2467B" w:rsidP="006A2A18">
      <w:pPr>
        <w:ind w:left="426"/>
        <w:jc w:val="both"/>
        <w:rPr>
          <w:rFonts w:eastAsiaTheme="minorHAnsi"/>
          <w:sz w:val="28"/>
        </w:rPr>
      </w:pPr>
      <w:r>
        <w:rPr>
          <w:rFonts w:eastAsiaTheme="minorHAnsi"/>
          <w:sz w:val="28"/>
        </w:rPr>
        <w:t xml:space="preserve">1) </w:t>
      </w:r>
      <w:r w:rsidR="00B25428" w:rsidRPr="00F2467B">
        <w:rPr>
          <w:rFonts w:eastAsiaTheme="minorHAnsi"/>
          <w:sz w:val="28"/>
        </w:rPr>
        <w:t>Глава муниципального образования</w:t>
      </w:r>
      <w:r w:rsidRPr="00F2467B">
        <w:rPr>
          <w:rFonts w:eastAsiaTheme="minorHAnsi"/>
          <w:sz w:val="28"/>
        </w:rPr>
        <w:t xml:space="preserve"> Байкаловского сельского поселения</w:t>
      </w:r>
      <w:r w:rsidR="00B25428" w:rsidRPr="00F2467B">
        <w:rPr>
          <w:rFonts w:eastAsiaTheme="minorHAnsi"/>
          <w:sz w:val="28"/>
        </w:rPr>
        <w:t>;</w:t>
      </w:r>
    </w:p>
    <w:p w14:paraId="3DD150A2" w14:textId="77777777" w:rsidR="00B25428" w:rsidRPr="00F2467B" w:rsidRDefault="00F2467B" w:rsidP="006A2A18">
      <w:pPr>
        <w:ind w:left="426"/>
        <w:jc w:val="both"/>
        <w:rPr>
          <w:rFonts w:eastAsiaTheme="minorHAnsi"/>
          <w:sz w:val="28"/>
        </w:rPr>
      </w:pPr>
      <w:r w:rsidRPr="00F2467B">
        <w:rPr>
          <w:rFonts w:eastAsiaTheme="minorHAnsi"/>
          <w:sz w:val="28"/>
        </w:rPr>
        <w:lastRenderedPageBreak/>
        <w:t xml:space="preserve">2) </w:t>
      </w:r>
      <w:r w:rsidR="00B25428" w:rsidRPr="00F2467B">
        <w:rPr>
          <w:rFonts w:eastAsiaTheme="minorHAnsi"/>
          <w:sz w:val="28"/>
        </w:rPr>
        <w:t>Ведущий специалист администрации (по жилищным</w:t>
      </w:r>
      <w:r w:rsidRPr="00F2467B">
        <w:rPr>
          <w:rFonts w:eastAsiaTheme="minorHAnsi"/>
          <w:sz w:val="28"/>
        </w:rPr>
        <w:t xml:space="preserve"> вопросам)</w:t>
      </w:r>
      <w:r w:rsidR="00B25428" w:rsidRPr="00F2467B">
        <w:rPr>
          <w:rFonts w:eastAsiaTheme="minorHAnsi"/>
          <w:sz w:val="28"/>
        </w:rPr>
        <w:t>;</w:t>
      </w:r>
    </w:p>
    <w:p w14:paraId="220F3BB5" w14:textId="77777777" w:rsidR="00B25428" w:rsidRDefault="00B25428" w:rsidP="006A2A18">
      <w:pPr>
        <w:ind w:left="426" w:firstLine="567"/>
        <w:jc w:val="both"/>
        <w:rPr>
          <w:rFonts w:eastAsiaTheme="minorHAnsi"/>
          <w:sz w:val="28"/>
        </w:rPr>
      </w:pPr>
      <w:r w:rsidRPr="00F2467B">
        <w:rPr>
          <w:rFonts w:eastAsiaTheme="minorHAnsi"/>
          <w:sz w:val="28"/>
        </w:rPr>
        <w:t xml:space="preserve">3) </w:t>
      </w:r>
      <w:r w:rsidR="00F2467B" w:rsidRPr="00F2467B">
        <w:rPr>
          <w:rFonts w:eastAsiaTheme="minorHAnsi"/>
          <w:sz w:val="28"/>
        </w:rPr>
        <w:t>С</w:t>
      </w:r>
      <w:r w:rsidR="00F2467B">
        <w:rPr>
          <w:rFonts w:eastAsiaTheme="minorHAnsi"/>
          <w:sz w:val="28"/>
        </w:rPr>
        <w:t>пециалист</w:t>
      </w:r>
      <w:r w:rsidRPr="00F2467B">
        <w:rPr>
          <w:rFonts w:eastAsiaTheme="minorHAnsi"/>
          <w:sz w:val="28"/>
        </w:rPr>
        <w:t xml:space="preserve">  1 к</w:t>
      </w:r>
      <w:r w:rsidR="00F2467B">
        <w:rPr>
          <w:rFonts w:eastAsiaTheme="minorHAnsi"/>
          <w:sz w:val="28"/>
        </w:rPr>
        <w:t>атегории (по работе с Липовской территорией);</w:t>
      </w:r>
    </w:p>
    <w:p w14:paraId="3D7254F6" w14:textId="77777777" w:rsidR="00F2467B" w:rsidRDefault="00F2467B" w:rsidP="006A2A18">
      <w:pPr>
        <w:ind w:left="426" w:firstLine="567"/>
        <w:jc w:val="both"/>
        <w:rPr>
          <w:rFonts w:eastAsiaTheme="minorHAnsi"/>
          <w:sz w:val="28"/>
        </w:rPr>
      </w:pPr>
      <w:r>
        <w:rPr>
          <w:rFonts w:eastAsiaTheme="minorHAnsi"/>
          <w:sz w:val="28"/>
        </w:rPr>
        <w:t xml:space="preserve">4) </w:t>
      </w:r>
      <w:r w:rsidRPr="00F2467B">
        <w:rPr>
          <w:rFonts w:eastAsiaTheme="minorHAnsi"/>
          <w:sz w:val="28"/>
        </w:rPr>
        <w:t>С</w:t>
      </w:r>
      <w:r>
        <w:rPr>
          <w:rFonts w:eastAsiaTheme="minorHAnsi"/>
          <w:sz w:val="28"/>
        </w:rPr>
        <w:t>пециалист</w:t>
      </w:r>
      <w:r w:rsidRPr="00F2467B">
        <w:rPr>
          <w:rFonts w:eastAsiaTheme="minorHAnsi"/>
          <w:sz w:val="28"/>
        </w:rPr>
        <w:t xml:space="preserve">  1 к</w:t>
      </w:r>
      <w:r>
        <w:rPr>
          <w:rFonts w:eastAsiaTheme="minorHAnsi"/>
          <w:sz w:val="28"/>
        </w:rPr>
        <w:t xml:space="preserve">атегории (по работе с </w:t>
      </w:r>
      <w:proofErr w:type="spellStart"/>
      <w:r>
        <w:rPr>
          <w:rFonts w:eastAsiaTheme="minorHAnsi"/>
          <w:sz w:val="28"/>
        </w:rPr>
        <w:t>Ляпуновской</w:t>
      </w:r>
      <w:proofErr w:type="spellEnd"/>
      <w:r>
        <w:rPr>
          <w:rFonts w:eastAsiaTheme="minorHAnsi"/>
          <w:sz w:val="28"/>
        </w:rPr>
        <w:t xml:space="preserve"> территорией);</w:t>
      </w:r>
    </w:p>
    <w:p w14:paraId="663242C6" w14:textId="77777777" w:rsidR="00F2467B" w:rsidRDefault="00F2467B" w:rsidP="006A2A18">
      <w:pPr>
        <w:ind w:left="426" w:firstLine="567"/>
        <w:jc w:val="both"/>
        <w:rPr>
          <w:rFonts w:eastAsiaTheme="minorHAnsi"/>
          <w:sz w:val="28"/>
        </w:rPr>
      </w:pPr>
      <w:r>
        <w:rPr>
          <w:rFonts w:eastAsiaTheme="minorHAnsi"/>
          <w:sz w:val="28"/>
        </w:rPr>
        <w:t xml:space="preserve">5) </w:t>
      </w:r>
      <w:r w:rsidRPr="00F2467B">
        <w:rPr>
          <w:rFonts w:eastAsiaTheme="minorHAnsi"/>
          <w:sz w:val="28"/>
        </w:rPr>
        <w:t>С</w:t>
      </w:r>
      <w:r>
        <w:rPr>
          <w:rFonts w:eastAsiaTheme="minorHAnsi"/>
          <w:sz w:val="28"/>
        </w:rPr>
        <w:t>пециалист</w:t>
      </w:r>
      <w:r w:rsidRPr="00F2467B">
        <w:rPr>
          <w:rFonts w:eastAsiaTheme="minorHAnsi"/>
          <w:sz w:val="28"/>
        </w:rPr>
        <w:t xml:space="preserve">  1 к</w:t>
      </w:r>
      <w:r>
        <w:rPr>
          <w:rFonts w:eastAsiaTheme="minorHAnsi"/>
          <w:sz w:val="28"/>
        </w:rPr>
        <w:t xml:space="preserve">атегории (по работе с </w:t>
      </w:r>
      <w:proofErr w:type="spellStart"/>
      <w:r>
        <w:rPr>
          <w:rFonts w:eastAsiaTheme="minorHAnsi"/>
          <w:sz w:val="28"/>
        </w:rPr>
        <w:t>Пелевинской</w:t>
      </w:r>
      <w:proofErr w:type="spellEnd"/>
      <w:r>
        <w:rPr>
          <w:rFonts w:eastAsiaTheme="minorHAnsi"/>
          <w:sz w:val="28"/>
        </w:rPr>
        <w:t xml:space="preserve"> территорией).</w:t>
      </w:r>
    </w:p>
    <w:p w14:paraId="313884DD"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604DF171"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934701E"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2) требований к формированию фондов капитального ремонта;</w:t>
      </w:r>
    </w:p>
    <w:p w14:paraId="5BBDF03C"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0B616A0"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048EB007"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1039CFC"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6) правил содержания общего имущества в многоквартирном доме и правил изменения размера платы за содержание жилого помещения;</w:t>
      </w:r>
    </w:p>
    <w:p w14:paraId="32AA6257"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D8B6192"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772B0031"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14:paraId="47B3560E"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10) требований к обеспечению доступности для инвалидов помещений в многоквартирных домах;</w:t>
      </w:r>
    </w:p>
    <w:p w14:paraId="45F93379"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11) требований к предоставлению жилых помещений в наемных домах социального использования.</w:t>
      </w:r>
    </w:p>
    <w:p w14:paraId="04388160"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12) исполнение решений, принятых контрольным органом по результатам контрольных мероприятий.</w:t>
      </w:r>
    </w:p>
    <w:p w14:paraId="06C8003E"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4. Объектом муниципального  жилищного контроля (далее</w:t>
      </w:r>
      <w:r>
        <w:rPr>
          <w:rFonts w:eastAsiaTheme="minorHAnsi"/>
          <w:sz w:val="28"/>
          <w:lang w:eastAsia="en-US"/>
        </w:rPr>
        <w:t xml:space="preserve"> </w:t>
      </w:r>
      <w:r w:rsidRPr="00F2467B">
        <w:rPr>
          <w:rFonts w:eastAsiaTheme="minorHAnsi"/>
          <w:sz w:val="28"/>
          <w:lang w:eastAsia="en-US"/>
        </w:rPr>
        <w:t>- объект контроля) является:</w:t>
      </w:r>
    </w:p>
    <w:p w14:paraId="41BDFF20"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lastRenderedPageBreak/>
        <w:t>1) деятельность, действия (бездействие) по пользованию жилыми помещениями муниципального жилищного фонда;</w:t>
      </w:r>
    </w:p>
    <w:p w14:paraId="30F135BC"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14:paraId="30A72F3C"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3) деятельность, действия (бездействие) по формированию фондов капитального ремонта;</w:t>
      </w:r>
    </w:p>
    <w:p w14:paraId="18CBE4A5"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4) деятельность, действия (бездействие) по управлению многоквартирными домами, включающая в себя:</w:t>
      </w:r>
    </w:p>
    <w:p w14:paraId="610F4B3B"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14:paraId="22C6069A"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 деятельность, действия (бездействие) по предоставлению коммунальных услуг собственникам и пользователям помещений в многоквартирных домах и жилых домов;</w:t>
      </w:r>
    </w:p>
    <w:p w14:paraId="21F81891"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5D32541"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048F964"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 деятельность, действия (бездействие) по обеспечению доступности для инвалидов помещений в многоквартирных домах;</w:t>
      </w:r>
    </w:p>
    <w:p w14:paraId="1A9455CF"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5) деятельность, действия (бездействие) по размещению информации в системе;</w:t>
      </w:r>
    </w:p>
    <w:p w14:paraId="47ACAFEE"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6) деятельность, действия (бездействие) по предоставлению жилых помещений в наемных домах социального использования.</w:t>
      </w:r>
    </w:p>
    <w:p w14:paraId="46E60D1C"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 xml:space="preserve">5. Учет объектов контроля обеспечивается органом контроля путем внесения информации об объектах контроля в информационную систему органа контроля в порядке и сроки, установленные действующим законодательством. </w:t>
      </w:r>
    </w:p>
    <w:p w14:paraId="0291C83D"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6.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14:paraId="2DBB7034"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w:t>
      </w:r>
    </w:p>
    <w:p w14:paraId="0ACC3C89"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 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14:paraId="583AFC61"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lastRenderedPageBreak/>
        <w:t>- юридические лица, на имя которых открыты специальные счета для формирования фондов капитального ремонта многоквартирных домов;</w:t>
      </w:r>
    </w:p>
    <w:p w14:paraId="69F1004F"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 граждане, во владении и (или) в пользовании которых находятся помещения муниципального жилищного фонда.</w:t>
      </w:r>
    </w:p>
    <w:p w14:paraId="5DA5C631"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7. Учет контролируемых лиц обеспечивается контрольным органом путем внесения информации об объектах контроля в информационную систему контрольного органа в порядке и сроки, установленные действующим законодательством.</w:t>
      </w:r>
    </w:p>
    <w:p w14:paraId="3BB12A6E"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8. При осуществлении муниципального жилищного контроля плановые контрольные мероприятия не проводятся.</w:t>
      </w:r>
    </w:p>
    <w:p w14:paraId="16B595A1" w14:textId="77777777" w:rsidR="00F2467B" w:rsidRPr="00F2467B" w:rsidRDefault="00F2467B" w:rsidP="006A2A18">
      <w:pPr>
        <w:ind w:left="426" w:firstLine="567"/>
        <w:jc w:val="both"/>
        <w:rPr>
          <w:rFonts w:eastAsiaTheme="minorHAnsi"/>
          <w:sz w:val="28"/>
          <w:lang w:eastAsia="en-US"/>
        </w:rPr>
      </w:pPr>
      <w:r w:rsidRPr="00F2467B">
        <w:rPr>
          <w:rFonts w:eastAsiaTheme="minorHAnsi"/>
          <w:sz w:val="28"/>
          <w:lang w:eastAsia="en-US"/>
        </w:rPr>
        <w:t>9. Организация и осуществление муниципального жилищного контроля регулируются положениями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14:paraId="4F3A08E5" w14:textId="77777777" w:rsidR="00F2467B" w:rsidRPr="00F2467B" w:rsidRDefault="00F2467B" w:rsidP="006A2A18">
      <w:pPr>
        <w:ind w:left="426" w:firstLine="567"/>
        <w:jc w:val="both"/>
        <w:rPr>
          <w:rFonts w:eastAsiaTheme="minorHAnsi"/>
          <w:sz w:val="28"/>
          <w:szCs w:val="22"/>
          <w:lang w:eastAsia="en-US"/>
        </w:rPr>
      </w:pPr>
    </w:p>
    <w:p w14:paraId="00741701" w14:textId="77777777" w:rsidR="00C24977" w:rsidRPr="00C24977" w:rsidRDefault="00C24977" w:rsidP="006A2A18">
      <w:pPr>
        <w:autoSpaceDN w:val="0"/>
        <w:spacing w:after="200"/>
        <w:ind w:left="426"/>
        <w:jc w:val="center"/>
        <w:textAlignment w:val="baseline"/>
        <w:rPr>
          <w:rFonts w:ascii="Liberation Serif" w:eastAsia="Calibri" w:hAnsi="Liberation Serif" w:cs="Calibri"/>
          <w:sz w:val="28"/>
          <w:szCs w:val="28"/>
          <w:lang w:eastAsia="en-US"/>
        </w:rPr>
      </w:pPr>
      <w:r w:rsidRPr="00C24977">
        <w:rPr>
          <w:rFonts w:ascii="Liberation Serif" w:eastAsia="Calibri" w:hAnsi="Liberation Serif" w:cs="Calibri"/>
          <w:sz w:val="28"/>
          <w:szCs w:val="28"/>
          <w:lang w:eastAsia="en-US"/>
        </w:rPr>
        <w:t>РАЗДЕЛ 2</w:t>
      </w:r>
      <w:r>
        <w:rPr>
          <w:rFonts w:ascii="Liberation Serif" w:eastAsia="Calibri" w:hAnsi="Liberation Serif" w:cs="Calibri"/>
          <w:sz w:val="28"/>
          <w:szCs w:val="28"/>
          <w:lang w:eastAsia="en-US"/>
        </w:rPr>
        <w:t>.</w:t>
      </w:r>
    </w:p>
    <w:p w14:paraId="00A344BA" w14:textId="77777777" w:rsidR="00C24977" w:rsidRPr="00C24977" w:rsidRDefault="00C24977" w:rsidP="006A2A18">
      <w:pPr>
        <w:autoSpaceDN w:val="0"/>
        <w:spacing w:after="200"/>
        <w:ind w:left="426"/>
        <w:jc w:val="center"/>
        <w:textAlignment w:val="baseline"/>
        <w:rPr>
          <w:rFonts w:ascii="Liberation Serif" w:eastAsia="Calibri" w:hAnsi="Liberation Serif" w:cs="Calibri"/>
          <w:sz w:val="28"/>
          <w:szCs w:val="28"/>
          <w:lang w:eastAsia="en-US"/>
        </w:rPr>
      </w:pPr>
      <w:r w:rsidRPr="00C24977">
        <w:rPr>
          <w:rFonts w:ascii="Liberation Serif" w:eastAsia="Calibri" w:hAnsi="Liberation Serif" w:cs="Calibri"/>
          <w:sz w:val="28"/>
          <w:szCs w:val="28"/>
          <w:lang w:eastAsia="en-US"/>
        </w:rPr>
        <w:t>ПРОФИЛАКТИКА НАРУШЕНИЙ ОБЯЗАТЕЛЬНЫХ ТРЕБОВАНИЙ</w:t>
      </w:r>
    </w:p>
    <w:p w14:paraId="1290525D" w14:textId="77777777" w:rsidR="00C24977" w:rsidRPr="00C24977" w:rsidRDefault="00C24977" w:rsidP="006A2A18">
      <w:pPr>
        <w:autoSpaceDN w:val="0"/>
        <w:spacing w:after="200"/>
        <w:ind w:left="426"/>
        <w:jc w:val="center"/>
        <w:textAlignment w:val="baseline"/>
        <w:rPr>
          <w:rFonts w:ascii="Liberation Serif" w:eastAsia="Calibri" w:hAnsi="Liberation Serif" w:cs="Calibri"/>
          <w:sz w:val="28"/>
          <w:szCs w:val="28"/>
          <w:lang w:eastAsia="en-US"/>
        </w:rPr>
      </w:pPr>
      <w:r w:rsidRPr="00C24977">
        <w:rPr>
          <w:rFonts w:ascii="Liberation Serif" w:eastAsia="Calibri" w:hAnsi="Liberation Serif" w:cs="Calibri"/>
          <w:sz w:val="28"/>
          <w:szCs w:val="28"/>
          <w:lang w:eastAsia="en-US"/>
        </w:rPr>
        <w:t>Глава 1. Организация профилактики нарушения обязательных требований</w:t>
      </w:r>
    </w:p>
    <w:p w14:paraId="45B48101" w14:textId="77777777" w:rsidR="00F2467B" w:rsidRPr="00F2467B" w:rsidRDefault="00F2467B" w:rsidP="006A2A18">
      <w:pPr>
        <w:ind w:left="426" w:firstLine="567"/>
        <w:jc w:val="both"/>
        <w:rPr>
          <w:rFonts w:eastAsiaTheme="minorHAnsi"/>
          <w:sz w:val="28"/>
          <w:szCs w:val="28"/>
          <w:lang w:eastAsia="en-US"/>
        </w:rPr>
      </w:pPr>
      <w:r w:rsidRPr="00F2467B">
        <w:rPr>
          <w:rFonts w:eastAsia="Calibri"/>
          <w:sz w:val="28"/>
          <w:szCs w:val="28"/>
          <w:lang w:eastAsia="en-US"/>
        </w:rPr>
        <w:t>10</w:t>
      </w:r>
      <w:r w:rsidR="00C24977" w:rsidRPr="00F2467B">
        <w:rPr>
          <w:rFonts w:eastAsia="Calibri"/>
          <w:sz w:val="28"/>
          <w:szCs w:val="28"/>
          <w:lang w:eastAsia="en-US"/>
        </w:rPr>
        <w:t xml:space="preserve">. </w:t>
      </w:r>
      <w:r w:rsidRPr="00F2467B">
        <w:rPr>
          <w:rFonts w:eastAsiaTheme="minorHAnsi"/>
          <w:sz w:val="28"/>
          <w:szCs w:val="28"/>
          <w:lang w:eastAsia="en-US"/>
        </w:rPr>
        <w:t>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38C5CBEF"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 стимулирование добросовестного соблюдения обязательных требований контролируемыми лицами;</w:t>
      </w:r>
    </w:p>
    <w:p w14:paraId="172D536A"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0E5B6D7"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 xml:space="preserve">- создание условий для доведения обязательных требований до контролируемых лиц, повышение информированности о способах их соблюдения. </w:t>
      </w:r>
    </w:p>
    <w:p w14:paraId="47A42BD3"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11.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00320FB4"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12. Программа профилактики утверждается ежегодно в срок до 15 декабря года, предшествующего году ее реализации, и состоит из следующих разделов:</w:t>
      </w:r>
    </w:p>
    <w:p w14:paraId="1B911BE6"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1) анализ текущего состояния осуществления муниципального жилищного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14:paraId="28E8002E"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2) цели и задачи реализации программы профилактики;</w:t>
      </w:r>
    </w:p>
    <w:p w14:paraId="675B9A5C"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3) перечень профилактических мероприятий, сроки (периодичность) их проведения;</w:t>
      </w:r>
    </w:p>
    <w:p w14:paraId="403D975C"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4) показатели результативности и эффективности программы профилактики.</w:t>
      </w:r>
    </w:p>
    <w:p w14:paraId="15E47965"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lastRenderedPageBreak/>
        <w:t xml:space="preserve">13. Разработка и утверждение программы профилактики осуществляется органом контроля в порядке, утвержденном Правительством Российской Федерации. </w:t>
      </w:r>
    </w:p>
    <w:p w14:paraId="7911CA6A"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14. Утвержденная программа профилактики размещается на официальном сайте органа контроля.</w:t>
      </w:r>
    </w:p>
    <w:p w14:paraId="3A8F4396"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15. Профилактические мероприятия, предусмотренные программой профилактики, обязательны для проведения органом контроля.</w:t>
      </w:r>
    </w:p>
    <w:p w14:paraId="2520ADBB"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16. Контрольный орган проводит следующие профилактические мероприятия:</w:t>
      </w:r>
    </w:p>
    <w:p w14:paraId="71B5A969"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информирование;</w:t>
      </w:r>
    </w:p>
    <w:p w14:paraId="6131101D"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консультирование.</w:t>
      </w:r>
    </w:p>
    <w:p w14:paraId="324402D3"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Контрольный орган может проводить профилактические мероприятия, не предусмотренные программой профилактики:</w:t>
      </w:r>
    </w:p>
    <w:p w14:paraId="762D2DC5"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объявление предостережения;</w:t>
      </w:r>
    </w:p>
    <w:p w14:paraId="3E41C598"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профилактический визит.</w:t>
      </w:r>
    </w:p>
    <w:p w14:paraId="7C4628C3"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14:paraId="2A96CB29"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17.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5FCA35B" w14:textId="77777777" w:rsidR="00F2467B" w:rsidRPr="00F2467B" w:rsidRDefault="00F2467B" w:rsidP="006A2A18">
      <w:pPr>
        <w:ind w:left="426" w:firstLine="567"/>
        <w:jc w:val="both"/>
        <w:rPr>
          <w:rFonts w:eastAsiaTheme="minorHAnsi"/>
          <w:sz w:val="28"/>
          <w:szCs w:val="28"/>
          <w:lang w:eastAsia="en-US"/>
        </w:rPr>
      </w:pPr>
      <w:r w:rsidRPr="00F2467B">
        <w:rPr>
          <w:rFonts w:eastAsiaTheme="minorHAnsi"/>
          <w:sz w:val="28"/>
          <w:szCs w:val="28"/>
          <w:lang w:eastAsia="en-US"/>
        </w:rPr>
        <w:t>18.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7813D47D" w14:textId="77777777" w:rsidR="0084181F" w:rsidRDefault="0084181F" w:rsidP="006A2A18">
      <w:pPr>
        <w:ind w:left="426" w:firstLine="567"/>
        <w:jc w:val="both"/>
        <w:rPr>
          <w:rFonts w:eastAsiaTheme="minorHAnsi"/>
          <w:sz w:val="28"/>
          <w:szCs w:val="28"/>
          <w:lang w:eastAsia="en-US"/>
        </w:rPr>
      </w:pPr>
    </w:p>
    <w:p w14:paraId="2BCBB81F" w14:textId="77777777" w:rsid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Глава 2. Информирование</w:t>
      </w:r>
    </w:p>
    <w:p w14:paraId="416348B7" w14:textId="77777777" w:rsidR="0084181F" w:rsidRPr="0084181F" w:rsidRDefault="0084181F" w:rsidP="006A2A18">
      <w:pPr>
        <w:ind w:left="426" w:firstLine="567"/>
        <w:jc w:val="center"/>
        <w:rPr>
          <w:rFonts w:eastAsiaTheme="minorHAnsi"/>
          <w:sz w:val="28"/>
          <w:szCs w:val="28"/>
          <w:lang w:eastAsia="en-US"/>
        </w:rPr>
      </w:pPr>
    </w:p>
    <w:p w14:paraId="18E96AF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19.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4DB8B74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20.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25C182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21. Контрольный орган размещает и поддерживает в актуальном состоянии на своем официальном сайте:</w:t>
      </w:r>
    </w:p>
    <w:p w14:paraId="62185A1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тексты нормативных правовых актов, регулирующих осуществление муниципального жилищного контроля;</w:t>
      </w:r>
    </w:p>
    <w:p w14:paraId="5B448209"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lastRenderedPageBreak/>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6E3D8C20"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4A35A74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4)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p w14:paraId="07602299"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5) перечень индикаторов риска нарушения обязательных требований, порядок отнесения объектов контроля к категориям риска;</w:t>
      </w:r>
    </w:p>
    <w:p w14:paraId="0E1BF11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6) перечень объектов контроля, учитываемых в рамках формирования ежегодного плана мероприятий, с указанием категории риска;</w:t>
      </w:r>
    </w:p>
    <w:p w14:paraId="60FCF152"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7) программу профилактики рисков причинения вреда и план проведения плановых контрольных мероприятий контрольным органом;</w:t>
      </w:r>
    </w:p>
    <w:p w14:paraId="62C2BB31"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8) исчерпывающий перечень сведений, которые могут запрашиваться контрольным органом у контролируемого лица;</w:t>
      </w:r>
    </w:p>
    <w:p w14:paraId="63942FE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9) сведения о способах получения консультаций по вопросам соблюдения обязательных требований;</w:t>
      </w:r>
    </w:p>
    <w:p w14:paraId="46FF6AD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10) сведения о порядке досудебного обжалования решений контрольного органа, действий (бездействия) его должностных лиц;</w:t>
      </w:r>
    </w:p>
    <w:p w14:paraId="4FB3A35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11) доклады о муниципальном жилищном контроле;</w:t>
      </w:r>
    </w:p>
    <w:p w14:paraId="398DE82B" w14:textId="77777777" w:rsid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12)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14108FDE" w14:textId="77777777" w:rsidR="0084181F" w:rsidRPr="0084181F" w:rsidRDefault="0084181F" w:rsidP="006A2A18">
      <w:pPr>
        <w:ind w:left="426" w:firstLine="567"/>
        <w:jc w:val="both"/>
        <w:rPr>
          <w:rFonts w:eastAsiaTheme="minorHAnsi"/>
          <w:sz w:val="28"/>
          <w:szCs w:val="28"/>
          <w:lang w:eastAsia="en-US"/>
        </w:rPr>
      </w:pPr>
    </w:p>
    <w:p w14:paraId="5A6BEDBF" w14:textId="77777777" w:rsid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Глава 3. Консультирование</w:t>
      </w:r>
    </w:p>
    <w:p w14:paraId="798C97C4" w14:textId="77777777" w:rsidR="0084181F" w:rsidRPr="0084181F" w:rsidRDefault="0084181F" w:rsidP="006A2A18">
      <w:pPr>
        <w:ind w:left="426" w:firstLine="567"/>
        <w:jc w:val="center"/>
        <w:rPr>
          <w:rFonts w:eastAsiaTheme="minorHAnsi"/>
          <w:sz w:val="28"/>
          <w:szCs w:val="28"/>
          <w:lang w:eastAsia="en-US"/>
        </w:rPr>
      </w:pPr>
    </w:p>
    <w:p w14:paraId="21A7432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22. Консультирование по обращениям контролируемых лиц и их представителей осуществляют сотрудники администрации муниципального образования </w:t>
      </w:r>
      <w:r>
        <w:rPr>
          <w:rFonts w:eastAsiaTheme="minorHAnsi"/>
          <w:sz w:val="28"/>
          <w:szCs w:val="28"/>
          <w:lang w:eastAsia="en-US"/>
        </w:rPr>
        <w:t>Байкаловского сельского поселения (далее -</w:t>
      </w:r>
      <w:r w:rsidRPr="0084181F">
        <w:rPr>
          <w:rFonts w:eastAsiaTheme="minorHAnsi"/>
          <w:sz w:val="28"/>
          <w:szCs w:val="28"/>
          <w:lang w:eastAsia="en-US"/>
        </w:rPr>
        <w:t xml:space="preserve">Инспекторы). </w:t>
      </w:r>
    </w:p>
    <w:p w14:paraId="28C8CA5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23. Консультирование осуществляется без взимания платы.</w:t>
      </w:r>
    </w:p>
    <w:p w14:paraId="3A0695B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24. Консультирование контрольным органом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органа контроля, реквизитах нормативно-правовых актах, регламентирующих осуществление муниципального жилищного контроля, о порядке и ходе осуществления муниципального жилищного контроля.</w:t>
      </w:r>
    </w:p>
    <w:p w14:paraId="29AB475B"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25.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ADD43C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26. По итогам консультирования информация в письменной форме контролируемым лицам и их представителям не предоставляется. </w:t>
      </w:r>
    </w:p>
    <w:p w14:paraId="057DFB5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lastRenderedPageBreak/>
        <w:t>27.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4D200E79"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28.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61D817F0"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3A1B462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43600D1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29. Контрольный  орган осуществляет учет консультирований.</w:t>
      </w:r>
    </w:p>
    <w:p w14:paraId="56E2A536" w14:textId="77777777" w:rsid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30.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 </w:t>
      </w:r>
    </w:p>
    <w:p w14:paraId="4FE8E680" w14:textId="77777777" w:rsidR="0084181F" w:rsidRPr="0084181F" w:rsidRDefault="0084181F" w:rsidP="006A2A18">
      <w:pPr>
        <w:ind w:left="426" w:firstLine="567"/>
        <w:jc w:val="both"/>
        <w:rPr>
          <w:rFonts w:eastAsiaTheme="minorHAnsi"/>
          <w:sz w:val="28"/>
          <w:szCs w:val="28"/>
          <w:lang w:eastAsia="en-US"/>
        </w:rPr>
      </w:pPr>
    </w:p>
    <w:p w14:paraId="34DFAD31" w14:textId="77777777" w:rsid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Глава 4. Объявление предостережения</w:t>
      </w:r>
    </w:p>
    <w:p w14:paraId="040411D6" w14:textId="77777777" w:rsidR="0084181F" w:rsidRPr="0084181F" w:rsidRDefault="0084181F" w:rsidP="006A2A18">
      <w:pPr>
        <w:ind w:left="426" w:firstLine="567"/>
        <w:jc w:val="center"/>
        <w:rPr>
          <w:rFonts w:eastAsiaTheme="minorHAnsi"/>
          <w:sz w:val="28"/>
          <w:szCs w:val="28"/>
          <w:lang w:eastAsia="en-US"/>
        </w:rPr>
      </w:pPr>
    </w:p>
    <w:p w14:paraId="2B2CFAD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779FB12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32.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 </w:t>
      </w:r>
    </w:p>
    <w:p w14:paraId="445BA44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AB9BE0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33. Контролируемое лицо вправе после получения предостережения о недопустимости нарушения обязательных требований подать в контрольный </w:t>
      </w:r>
      <w:r w:rsidRPr="0084181F">
        <w:rPr>
          <w:rFonts w:eastAsiaTheme="minorHAnsi"/>
          <w:sz w:val="28"/>
          <w:szCs w:val="28"/>
          <w:lang w:eastAsia="en-US"/>
        </w:rPr>
        <w:lastRenderedPageBreak/>
        <w:t>орган возражение в отношении указанного предостережения посредством государственной информационной системы жилищно-коммунального хозяйства</w:t>
      </w:r>
    </w:p>
    <w:p w14:paraId="12BB55DB"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34. Возражение на предостережение рассматривается в течение 10 рабочих дней, о чем заявитель уведомляется в течение 3 рабочих дней в порядке,</w:t>
      </w:r>
      <w:r w:rsidRPr="0084181F">
        <w:rPr>
          <w:rFonts w:eastAsiaTheme="minorHAnsi"/>
          <w:sz w:val="28"/>
          <w:szCs w:val="28"/>
          <w:highlight w:val="white"/>
          <w:lang w:eastAsia="en-US"/>
        </w:rPr>
        <w:t xml:space="preserve"> установленном Федеральным законом от 31 июля 2020 № 248-ФЗ «О государственном контроле (надзоре) и муниципальном контроле в Российской Федерации».</w:t>
      </w:r>
      <w:r w:rsidRPr="0084181F">
        <w:rPr>
          <w:rFonts w:eastAsiaTheme="minorHAnsi"/>
          <w:sz w:val="28"/>
          <w:szCs w:val="28"/>
          <w:lang w:eastAsia="en-US"/>
        </w:rPr>
        <w:t xml:space="preserve">  </w:t>
      </w:r>
    </w:p>
    <w:p w14:paraId="37D96117" w14:textId="77777777" w:rsid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35. Контрольный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96E817B" w14:textId="77777777" w:rsidR="0084181F" w:rsidRPr="0084181F" w:rsidRDefault="0084181F" w:rsidP="006A2A18">
      <w:pPr>
        <w:ind w:left="426" w:firstLine="567"/>
        <w:jc w:val="both"/>
        <w:rPr>
          <w:rFonts w:eastAsiaTheme="minorHAnsi"/>
          <w:sz w:val="28"/>
          <w:szCs w:val="28"/>
          <w:lang w:eastAsia="en-US"/>
        </w:rPr>
      </w:pPr>
    </w:p>
    <w:p w14:paraId="0F6A0229" w14:textId="7C7CB6AF" w:rsid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Глава 5. Профилактический визит</w:t>
      </w:r>
    </w:p>
    <w:p w14:paraId="57795C32" w14:textId="77777777" w:rsidR="006A2A18" w:rsidRPr="0084181F" w:rsidRDefault="006A2A18" w:rsidP="006A2A18">
      <w:pPr>
        <w:ind w:left="426" w:firstLine="567"/>
        <w:jc w:val="center"/>
        <w:rPr>
          <w:rFonts w:eastAsiaTheme="minorHAnsi"/>
          <w:sz w:val="28"/>
          <w:szCs w:val="28"/>
          <w:lang w:eastAsia="en-US"/>
        </w:rPr>
      </w:pPr>
    </w:p>
    <w:p w14:paraId="70E1946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36.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14:paraId="1906B4B2"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 ходе профилактического визита контролируемое лицо информируется об обязательных требованиях, предъявляемых к объектам контроля.</w:t>
      </w:r>
    </w:p>
    <w:p w14:paraId="314EC79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37.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14:paraId="364BA4C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EFE281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39. По результатам профилактического визита в случае, если инспектором получены сведения о готовящихся или возможных нарушениях обязательных требований, органом контроля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 </w:t>
      </w:r>
    </w:p>
    <w:p w14:paraId="475599A1" w14:textId="77777777" w:rsid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40.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органа контроля для принятия решения о проведении контрольных мероприятий.</w:t>
      </w:r>
    </w:p>
    <w:p w14:paraId="39F39F10" w14:textId="77777777" w:rsidR="0084181F" w:rsidRPr="0084181F" w:rsidRDefault="0084181F" w:rsidP="006A2A18">
      <w:pPr>
        <w:ind w:left="426" w:firstLine="567"/>
        <w:jc w:val="both"/>
        <w:rPr>
          <w:rFonts w:eastAsiaTheme="minorHAnsi"/>
          <w:sz w:val="28"/>
          <w:szCs w:val="28"/>
          <w:lang w:eastAsia="en-US"/>
        </w:rPr>
      </w:pPr>
    </w:p>
    <w:p w14:paraId="522A0007" w14:textId="77777777" w:rsidR="0084181F" w:rsidRP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РАЗДЕЛ 3</w:t>
      </w:r>
    </w:p>
    <w:p w14:paraId="304FF6DE" w14:textId="77777777" w:rsid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ОЦЕНКА СОБЛЮДЕНИЯ ОБЯЗАТЕЛЬНЫХ ТРЕБОВАНИЙ</w:t>
      </w:r>
    </w:p>
    <w:p w14:paraId="06BE72D3" w14:textId="77777777" w:rsidR="0084181F" w:rsidRPr="0084181F" w:rsidRDefault="0084181F" w:rsidP="006A2A18">
      <w:pPr>
        <w:ind w:left="426" w:firstLine="567"/>
        <w:jc w:val="center"/>
        <w:rPr>
          <w:rFonts w:eastAsiaTheme="minorHAnsi"/>
          <w:sz w:val="28"/>
          <w:szCs w:val="28"/>
          <w:lang w:eastAsia="en-US"/>
        </w:rPr>
      </w:pPr>
    </w:p>
    <w:p w14:paraId="5347C9C4" w14:textId="77777777" w:rsid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Глава 1. Плановые контрольные мероприятия</w:t>
      </w:r>
    </w:p>
    <w:p w14:paraId="04143820" w14:textId="77777777" w:rsidR="0084181F" w:rsidRPr="0084181F" w:rsidRDefault="0084181F" w:rsidP="006A2A18">
      <w:pPr>
        <w:ind w:left="426" w:firstLine="567"/>
        <w:jc w:val="center"/>
        <w:rPr>
          <w:rFonts w:eastAsiaTheme="minorHAnsi"/>
          <w:sz w:val="28"/>
          <w:szCs w:val="28"/>
          <w:lang w:eastAsia="en-US"/>
        </w:rPr>
      </w:pPr>
    </w:p>
    <w:p w14:paraId="16B9E7E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    41. Плановые контрольные мероприятия проводятся на основании плана проведения плановых контрольных мероприятий на очередной календарный год (далее - ежегодный план), формируемого контрольным органом  и подлежащего </w:t>
      </w:r>
      <w:r w:rsidRPr="0084181F">
        <w:rPr>
          <w:rFonts w:eastAsiaTheme="minorHAnsi"/>
          <w:sz w:val="28"/>
          <w:szCs w:val="28"/>
          <w:lang w:eastAsia="en-US"/>
        </w:rPr>
        <w:lastRenderedPageBreak/>
        <w:t xml:space="preserve">согласованию с главой муниципального образования </w:t>
      </w:r>
      <w:r>
        <w:rPr>
          <w:rFonts w:eastAsiaTheme="minorHAnsi"/>
          <w:sz w:val="28"/>
          <w:szCs w:val="28"/>
          <w:lang w:eastAsia="en-US"/>
        </w:rPr>
        <w:t>Байкаловского сельского поселения</w:t>
      </w:r>
      <w:r w:rsidRPr="0084181F">
        <w:rPr>
          <w:rFonts w:eastAsiaTheme="minorHAnsi"/>
          <w:sz w:val="28"/>
          <w:szCs w:val="28"/>
          <w:lang w:eastAsia="en-US"/>
        </w:rPr>
        <w:t>.</w:t>
      </w:r>
    </w:p>
    <w:p w14:paraId="7501B52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42. Проект ежегодного плана формируется в машиночитаемом виде с использованием единого реестра контрольных мероприятий, а также информационной системы контрольного органа.</w:t>
      </w:r>
    </w:p>
    <w:p w14:paraId="5D8F49C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43. Проект ежегодного плана до 1 октября года, предшествующего году реализации ежегодного плана, представляется на согласование в прокуратуру Байкаловского района. </w:t>
      </w:r>
    </w:p>
    <w:p w14:paraId="5D0EEC9A"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Представление проекта ежегодного плана на согласование в прокуратуру Байкаловского района осуществляется посредством его размещения контрольным органом в машиночитаемом формате в едином реестре контрольных (надзорных) мероприятий.</w:t>
      </w:r>
    </w:p>
    <w:p w14:paraId="2097B37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44. Руководитель контрольного органа до 20 ноября года, предшествующего году реализации ежегодного плана, рассматривает и учитывает представленные посредством единого реестра контрольных мероприятий предложения прокуратуры Байкаловского района</w:t>
      </w:r>
      <w:r w:rsidRPr="0084181F">
        <w:rPr>
          <w:rFonts w:eastAsiaTheme="minorHAnsi"/>
          <w:color w:val="FF0000"/>
          <w:sz w:val="28"/>
          <w:szCs w:val="28"/>
          <w:lang w:eastAsia="en-US"/>
        </w:rPr>
        <w:t xml:space="preserve"> </w:t>
      </w:r>
      <w:r w:rsidRPr="0084181F">
        <w:rPr>
          <w:rFonts w:eastAsiaTheme="minorHAnsi"/>
          <w:sz w:val="28"/>
          <w:szCs w:val="28"/>
          <w:lang w:eastAsia="en-US"/>
        </w:rPr>
        <w:t>по включению или исключению контрольных мероприятий в ежегодный план.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14:paraId="76CC2501"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45. При организации муниципального жилищного контроля объектам контроля присваиваются следующие категории риска:</w:t>
      </w:r>
    </w:p>
    <w:p w14:paraId="10B49C9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высокий;</w:t>
      </w:r>
    </w:p>
    <w:p w14:paraId="7BE7FED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средний;</w:t>
      </w:r>
    </w:p>
    <w:p w14:paraId="0E28112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 низкий.</w:t>
      </w:r>
    </w:p>
    <w:p w14:paraId="32264AF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46.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14:paraId="021620F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При установлении объекту контроля категории высокого риска плановые контрольные мероприятия проводятся с периодичностью 1 раз в 2 года.</w:t>
      </w:r>
    </w:p>
    <w:p w14:paraId="25FAC77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При установлении объекту контроля средней категории риска плановые контрольные мероприятия проводятся с периодичностью 1 раз в 3 года.</w:t>
      </w:r>
    </w:p>
    <w:p w14:paraId="20C415FA"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При установлении объекту контроля низкой категории риска плановые контрольные мероприятия не проводятся.</w:t>
      </w:r>
    </w:p>
    <w:p w14:paraId="1D8BE33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47.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w:t>
      </w:r>
    </w:p>
    <w:p w14:paraId="1A97EB0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w:t>
      </w:r>
    </w:p>
    <w:p w14:paraId="51203AAB"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48. Критерии риска для объектов контроля определяются по форме: </w:t>
      </w:r>
    </w:p>
    <w:p w14:paraId="5C7784C4" w14:textId="77777777" w:rsidR="0084181F" w:rsidRPr="0084181F" w:rsidRDefault="0084181F" w:rsidP="006A2A18">
      <w:pPr>
        <w:ind w:left="426" w:firstLine="567"/>
        <w:jc w:val="both"/>
        <w:rPr>
          <w:rFonts w:eastAsiaTheme="minorHAnsi"/>
          <w:sz w:val="28"/>
          <w:szCs w:val="28"/>
          <w:lang w:val="en-US" w:eastAsia="en-US"/>
        </w:rPr>
      </w:pPr>
      <w:r w:rsidRPr="0084181F">
        <w:rPr>
          <w:rFonts w:eastAsiaTheme="minorHAnsi"/>
          <w:noProof/>
          <w:sz w:val="28"/>
          <w:szCs w:val="28"/>
          <w:lang w:eastAsia="ru-RU"/>
        </w:rPr>
        <w:lastRenderedPageBreak/>
        <w:drawing>
          <wp:inline distT="0" distB="0" distL="0" distR="0" wp14:anchorId="5CB0F4BF" wp14:editId="0BAA3864">
            <wp:extent cx="2943225" cy="5905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43225" cy="590550"/>
                    </a:xfrm>
                    <a:prstGeom prst="rect">
                      <a:avLst/>
                    </a:prstGeom>
                    <a:noFill/>
                    <a:ln w="9525">
                      <a:noFill/>
                      <a:miter lim="800000"/>
                      <a:headEnd/>
                      <a:tailEnd/>
                    </a:ln>
                  </pic:spPr>
                </pic:pic>
              </a:graphicData>
            </a:graphic>
          </wp:inline>
        </w:drawing>
      </w:r>
    </w:p>
    <w:p w14:paraId="702D3A7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val="en-US" w:eastAsia="en-US"/>
        </w:rPr>
        <w:t>V</w:t>
      </w:r>
      <w:r w:rsidRPr="0084181F">
        <w:rPr>
          <w:rFonts w:eastAsiaTheme="minorHAnsi"/>
          <w:sz w:val="28"/>
          <w:szCs w:val="28"/>
          <w:lang w:eastAsia="en-US"/>
        </w:rPr>
        <w:t>п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за календарный год, предшествующий году, в котором принимается решение об отнесении деятельности юридического лица, индивидуального предпринимателя к категории риска (далее - год, в котором принимается решение), по составленным Департаментом протоколам об административных правонарушениях (единиц);</w:t>
      </w:r>
    </w:p>
    <w:p w14:paraId="1228598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val="en-US" w:eastAsia="en-US"/>
        </w:rPr>
        <w:t>V</w:t>
      </w:r>
      <w:r w:rsidRPr="0084181F">
        <w:rPr>
          <w:rFonts w:eastAsiaTheme="minorHAnsi"/>
          <w:sz w:val="28"/>
          <w:szCs w:val="28"/>
          <w:lang w:eastAsia="en-US"/>
        </w:rPr>
        <w:t>н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вынесенных за календарный год, предшествующий году, в котором принимается решение, по составленным Департаментом протоколам об административных правонарушениях, за исключением Постановлений о назначении административных наказаний юридическому лицу (его должностным лицам), индивидуальному предпринимателю за совершение административных правонарушений, предусмотренных статьей 19.4.1, частью 1 статьи 19.5 Кодекса Российской Федерации об административных правонарушениях (единиц);</w:t>
      </w:r>
    </w:p>
    <w:p w14:paraId="30FF140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val="en-US" w:eastAsia="en-US"/>
        </w:rPr>
        <w:t>V</w:t>
      </w:r>
      <w:proofErr w:type="spellStart"/>
      <w:r w:rsidRPr="0084181F">
        <w:rPr>
          <w:rFonts w:eastAsiaTheme="minorHAnsi"/>
          <w:sz w:val="28"/>
          <w:szCs w:val="28"/>
          <w:lang w:eastAsia="en-US"/>
        </w:rPr>
        <w:t>пр</w:t>
      </w:r>
      <w:proofErr w:type="spellEnd"/>
      <w:r w:rsidRPr="0084181F">
        <w:rPr>
          <w:rFonts w:eastAsiaTheme="minorHAnsi"/>
          <w:sz w:val="28"/>
          <w:szCs w:val="28"/>
          <w:lang w:eastAsia="en-US"/>
        </w:rPr>
        <w:t xml:space="preserve"> - количество Постановлений о назначении административного наказания юридическому лицу (его должностным лицам), индивидуальному предпринимателю за совершение административных правонарушений, предусмотренных частью 1 статьи 19.5 Кодекса Российской Федерации об административных правонарушениях, вынесенных за календарный год, предшествующий году, в котором принимается решение, по составленным Департаментом протоколам об административных правонарушениях (единиц);</w:t>
      </w:r>
    </w:p>
    <w:p w14:paraId="44AFA8FB"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val="en-US" w:eastAsia="en-US"/>
        </w:rPr>
        <w:t>S</w:t>
      </w:r>
      <w:r w:rsidRPr="0084181F">
        <w:rPr>
          <w:rFonts w:eastAsiaTheme="minorHAnsi"/>
          <w:sz w:val="28"/>
          <w:szCs w:val="28"/>
          <w:lang w:eastAsia="en-US"/>
        </w:rPr>
        <w:t xml:space="preserve"> - общая площадь многоквартирных домов, находящихся в управлении юридического лица, индивидуального предпринимателя на дату принятия решения об отнесении осуществляемой им деятельности к категории риска (тыс. кв. м);</w:t>
      </w:r>
    </w:p>
    <w:p w14:paraId="21F2829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val="en-US" w:eastAsia="en-US"/>
        </w:rPr>
        <w:t>R</w:t>
      </w:r>
      <w:r w:rsidRPr="0084181F">
        <w:rPr>
          <w:rFonts w:eastAsiaTheme="minorHAnsi"/>
          <w:sz w:val="28"/>
          <w:szCs w:val="28"/>
          <w:lang w:eastAsia="en-US"/>
        </w:rPr>
        <w:t xml:space="preserve"> - количество полных и неполных месяцев осуществления юридическим лицом, индивидуальным предпринимателем деятельности по управлению многоквартирными домами в течение календарного года, предшествующего году, в котором принимается решение (единиц).</w:t>
      </w:r>
    </w:p>
    <w:p w14:paraId="6F89D4A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При значении критерия риска К1 более 3,5 объекту контроля присваивается высокая категория риска.</w:t>
      </w:r>
    </w:p>
    <w:p w14:paraId="15AF915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При значении критерия риска К1 от 1,2 до 3,5 объекту контроля присваивается высокая средняя риска.</w:t>
      </w:r>
    </w:p>
    <w:p w14:paraId="0B67708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При значении критерия риска К1 до 1,2 включительно объекту контроля присваивается низкая категория риска.</w:t>
      </w:r>
    </w:p>
    <w:p w14:paraId="1A54AE2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Деятельность по формированию фондов капитального ремонта (К2).</w:t>
      </w:r>
    </w:p>
    <w:p w14:paraId="3DAAEAF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Деятельность владельцев специальных счетов относится к высокой категории риска, если владелец специального счета на дату составления плана </w:t>
      </w:r>
      <w:r w:rsidRPr="0084181F">
        <w:rPr>
          <w:rFonts w:eastAsiaTheme="minorHAnsi"/>
          <w:sz w:val="28"/>
          <w:szCs w:val="28"/>
          <w:lang w:eastAsia="en-US"/>
        </w:rPr>
        <w:lastRenderedPageBreak/>
        <w:t xml:space="preserve">проведения плановых проверок на очередной календарный год соответствует хотя бы одному из следующих критериев: </w:t>
      </w:r>
    </w:p>
    <w:p w14:paraId="6104A772"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1) непредставление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с приложением заверенных копий таких договоров или представление указанных сведений не в полном объеме в течение двух и более отчетных периодов; </w:t>
      </w:r>
    </w:p>
    <w:p w14:paraId="0A98B69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2) наличие двух и более неисполненных предписаний или предостережений об устранении нарушений законодательства в области капитального ремонта общего имущества в многоквартирных домах, вынесенных Департаментом. Деятельность по предоставлению коммунальных услуг собственникам и пользователям помещений в многоквартирных домах и жилых домов (К2). Деятельность владельцев специальных счетов относится к средней категории риска, если владелец специального счета на дату составления 66 плана проведения плановых проверок на очередной календарный год соответствует хотя бы одному из следующих критериев: </w:t>
      </w:r>
    </w:p>
    <w:p w14:paraId="1FA1106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1) несоответствие кредитной организации, в которой открыт специальный счет, требованиям, установленным законодательством Российской Федерации; </w:t>
      </w:r>
    </w:p>
    <w:p w14:paraId="00FF019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2) несоответствие сведений о размере средств, начисленных в качестве взносов на капитальный ремонт, сведений о размере средств, поступивших в качестве взносов на капитальный ремонт, сведений о размере израсходованных средств на капитальный ремонт со специального счета, сведений о размере остатка средств на специальном счете, сведений о заключении договора займа и (или) кредитного договора на проведение капитального ремонта (площадь помещений многоквартирного дома, размер взноса на капитальный ремонт, наименование кредитной организации) сведениям, внесенным в реестр специальных счетов. </w:t>
      </w:r>
    </w:p>
    <w:p w14:paraId="51EC738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Деятельность владельцев специальных счетов относится к низкой категории риска, если владелец специального счета не соответствует критериям, приведенным выше. </w:t>
      </w:r>
    </w:p>
    <w:p w14:paraId="7718663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49. Плановые контрольные мероприятия в отношении объектов контроля «Деятельность по управлению многоквартирными домами» проводятся в форме выездной проверки. В ходе выездной проверки могут совершаться следующие контрольные действия:</w:t>
      </w:r>
    </w:p>
    <w:p w14:paraId="7E17554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осмотр;</w:t>
      </w:r>
    </w:p>
    <w:p w14:paraId="602F6F4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досмотр;</w:t>
      </w:r>
    </w:p>
    <w:p w14:paraId="16CC61E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 опрос;</w:t>
      </w:r>
    </w:p>
    <w:p w14:paraId="39D427AB"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4) получение письменных объяснений;</w:t>
      </w:r>
    </w:p>
    <w:p w14:paraId="1B029BA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5) истребование документов.</w:t>
      </w:r>
    </w:p>
    <w:p w14:paraId="4E1AD31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50. Плановые контрольные мероприятия в отношении объектов контроля «Деятельность по формированию фондов капитального ремонта», «Деятельность по размещению информации в системе», «Деятельность по предоставлению жилых помещений в наемных домах социального использования» проводятся в </w:t>
      </w:r>
      <w:r w:rsidRPr="0084181F">
        <w:rPr>
          <w:rFonts w:eastAsiaTheme="minorHAnsi"/>
          <w:sz w:val="28"/>
          <w:szCs w:val="28"/>
          <w:lang w:eastAsia="en-US"/>
        </w:rPr>
        <w:lastRenderedPageBreak/>
        <w:t>форме документарной проверки. В ходе документарной проверки могут совершаться следующие контрольные действия:</w:t>
      </w:r>
    </w:p>
    <w:p w14:paraId="7620659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получение письменных объяснений;</w:t>
      </w:r>
    </w:p>
    <w:p w14:paraId="53E5CB4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истребование документов.</w:t>
      </w:r>
    </w:p>
    <w:p w14:paraId="31B3A3C8" w14:textId="77777777" w:rsidR="0084181F" w:rsidRPr="0084181F" w:rsidRDefault="0084181F" w:rsidP="006A2A18">
      <w:pPr>
        <w:ind w:left="426" w:firstLine="567"/>
        <w:jc w:val="both"/>
        <w:rPr>
          <w:rFonts w:eastAsiaTheme="minorHAnsi"/>
          <w:sz w:val="28"/>
          <w:szCs w:val="28"/>
          <w:lang w:eastAsia="en-US"/>
        </w:rPr>
      </w:pPr>
    </w:p>
    <w:p w14:paraId="539EEC59" w14:textId="77777777" w:rsid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Глава 2. Внеплановые контрольные мероприятия</w:t>
      </w:r>
    </w:p>
    <w:p w14:paraId="12DDF11F" w14:textId="77777777" w:rsidR="0084181F" w:rsidRPr="0084181F" w:rsidRDefault="0084181F" w:rsidP="006A2A18">
      <w:pPr>
        <w:ind w:left="426" w:firstLine="567"/>
        <w:jc w:val="center"/>
        <w:rPr>
          <w:rFonts w:eastAsiaTheme="minorHAnsi"/>
          <w:sz w:val="28"/>
          <w:szCs w:val="28"/>
          <w:lang w:eastAsia="en-US"/>
        </w:rPr>
      </w:pPr>
    </w:p>
    <w:p w14:paraId="6777DD1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51. Внеплановые контрольные мероприятия, за исключением внеплановых контрольных мероприятий без взаимодействия, проводятся по следующим основаниям:</w:t>
      </w:r>
    </w:p>
    <w:p w14:paraId="7C6AC43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6F5E5D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Индикаторы риска утверждаются контрольным органом. Типовые индикаторы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427F5920"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A8AE94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25368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настоящего Федерального закона от 31 июля 2020 года № 248-ФЗ «О государственном контроле (надзоре) и муниципальном контроле в Российской Федерации».</w:t>
      </w:r>
    </w:p>
    <w:p w14:paraId="64A9565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52.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14:paraId="4F62597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инспекционный визит;</w:t>
      </w:r>
    </w:p>
    <w:p w14:paraId="0B10035B"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документарная проверка;</w:t>
      </w:r>
    </w:p>
    <w:p w14:paraId="005D5F9A"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 выездная проверка.</w:t>
      </w:r>
    </w:p>
    <w:p w14:paraId="19294A80"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 ходе инспекционного визита могут совершаться следующие контрольные действия:</w:t>
      </w:r>
    </w:p>
    <w:p w14:paraId="601BC2C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осмотр;</w:t>
      </w:r>
    </w:p>
    <w:p w14:paraId="240C2FE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допрос</w:t>
      </w:r>
    </w:p>
    <w:p w14:paraId="02978F2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3) истребование документов, которые в соответствии с обязательными требованиями должны находиться в месте нахождения (осуществления </w:t>
      </w:r>
      <w:r w:rsidRPr="0084181F">
        <w:rPr>
          <w:rFonts w:eastAsiaTheme="minorHAnsi"/>
          <w:sz w:val="28"/>
          <w:szCs w:val="28"/>
          <w:lang w:eastAsia="en-US"/>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14:paraId="0B5AE4B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4) инструментальное обследование.</w:t>
      </w:r>
    </w:p>
    <w:p w14:paraId="39061B40"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не может превышать один рабочий день.  Контролируемые лица или их представители обязаны обеспечить беспрепятственный доступ инспектора в здания, сооружения, помещения.</w:t>
      </w:r>
    </w:p>
    <w:p w14:paraId="3A5048F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Внеплановый инспекционный визит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14:paraId="350D38A0"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14:paraId="574231BB"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 ходе документарной проверки могут совершаться следующие контрольные действия:</w:t>
      </w:r>
    </w:p>
    <w:p w14:paraId="217ACA72"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получение письменных объяснений;</w:t>
      </w:r>
    </w:p>
    <w:p w14:paraId="7EB5466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истребование документов.</w:t>
      </w:r>
    </w:p>
    <w:p w14:paraId="0B5A2F0A"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Внеплановая документарная проверка проводится без согласования с органами прокуратуры.</w:t>
      </w:r>
    </w:p>
    <w:p w14:paraId="1DCB5BD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 ходе выездной проверки могут совершаться следующие контрольные действия:</w:t>
      </w:r>
    </w:p>
    <w:p w14:paraId="13D9392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осмотр;</w:t>
      </w:r>
    </w:p>
    <w:p w14:paraId="0F7254F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досмотр;</w:t>
      </w:r>
    </w:p>
    <w:p w14:paraId="3031C891"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 опрос;</w:t>
      </w:r>
    </w:p>
    <w:p w14:paraId="00E837C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4) получение письменных объяснений;</w:t>
      </w:r>
    </w:p>
    <w:p w14:paraId="67B14DC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5) истребование документов.</w:t>
      </w:r>
    </w:p>
    <w:p w14:paraId="1801756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Внеплановая выездная проверка при наличии у органа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может проводиться только по согласованию с органами прокуратуры, за исключением случаев его проведения,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w:t>
      </w:r>
    </w:p>
    <w:p w14:paraId="0B01D8D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Внеплановая выездная проверка может проводиться с использованием средств дистанционного взаимодействия, в том числе посредством аудио- или видеосвязи.</w:t>
      </w:r>
    </w:p>
    <w:p w14:paraId="60E99E6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lastRenderedPageBreak/>
        <w:t>В решении о проведении выездной проверки указывается на право контролируемого лица обратиться к Уполномоченному по защите прав предпринимателей в Свердловской области с заявлением об его участии в проводимом контрольным органом в отношении контролируемого лица контрольном мероприятии.</w:t>
      </w:r>
    </w:p>
    <w:p w14:paraId="7D6FBD5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53.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14:paraId="42C0D66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7AEF099B"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2) при проведении контрольных мероприятий, включая контрольные мероприятия без взаимодействия; </w:t>
      </w:r>
    </w:p>
    <w:p w14:paraId="3F5082B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p>
    <w:p w14:paraId="0EB430DB"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54. При рассмотрении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14:paraId="31C2EAC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55.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1DB55DA9"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51D6EAEB"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3CFF20F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 обеспечивает, в том числе по решению руководителя контрольного органа, проведение контрольного мероприятия без взаимодействия.</w:t>
      </w:r>
    </w:p>
    <w:p w14:paraId="22A1B87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56.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органом контроля к рассмотрению:</w:t>
      </w:r>
    </w:p>
    <w:p w14:paraId="312F9C2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w:t>
      </w:r>
      <w:r w:rsidRPr="0084181F">
        <w:rPr>
          <w:rFonts w:eastAsiaTheme="minorHAnsi"/>
          <w:sz w:val="28"/>
          <w:szCs w:val="28"/>
          <w:lang w:eastAsia="en-US"/>
        </w:rPr>
        <w:lastRenderedPageBreak/>
        <w:t>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0A8670F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органа контроля;</w:t>
      </w:r>
    </w:p>
    <w:p w14:paraId="62A883A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14:paraId="75D07CC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57.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5A4FE4F0"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58.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 59-ФЗ «О порядке рассмотрения обращений граждан Российской Федерации».</w:t>
      </w:r>
    </w:p>
    <w:p w14:paraId="460EB4C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59.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контрольный орган.</w:t>
      </w:r>
    </w:p>
    <w:p w14:paraId="3D39740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60. По итогам рассмотрения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инспектор направляет контрольного органа:</w:t>
      </w:r>
    </w:p>
    <w:p w14:paraId="6026276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32C2B752"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w:t>
      </w:r>
      <w:r w:rsidRPr="0084181F">
        <w:rPr>
          <w:rFonts w:eastAsiaTheme="minorHAnsi"/>
          <w:sz w:val="28"/>
          <w:szCs w:val="28"/>
          <w:lang w:eastAsia="en-US"/>
        </w:rPr>
        <w:lastRenderedPageBreak/>
        <w:t>контролируемого лица, не 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72FF85E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4FC0C2D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61. При поручении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14:paraId="30FF765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62. При истечении срока исполнения решения органа контроля об устранении выявленного нарушения обязательных требований в случаях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контрольного органа оценивает исполнение указанного решения путем проведения одного из следующих контрольных мероприятий:</w:t>
      </w:r>
    </w:p>
    <w:p w14:paraId="536CB9D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инспекционный визит;</w:t>
      </w:r>
    </w:p>
    <w:p w14:paraId="0D21F760"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документарная проверка.</w:t>
      </w:r>
    </w:p>
    <w:p w14:paraId="6B1BCCE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 случае, если проводится оценка исполнения решения, принятого по итогам выездной проверки, допускается проведение выездной проверки.</w:t>
      </w:r>
    </w:p>
    <w:p w14:paraId="2491A300"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63. Должностные лица, уполномоченные о имени контрольного органа на осуществление муниципального жилищного контроля, обязаны не препятствовать с согласия контролируемых лиц, их представителей Уполномоченного при Президенте Российской Федерации по защите прав предпринимателей и его общественных представителей, Уполномоченного по защите прав предпринимателей в Свердловской области при проведении контрольных мероприятий, за исключением тех, при проведении которых не требуется взаимодействие с контролируемыми лицами.</w:t>
      </w:r>
    </w:p>
    <w:p w14:paraId="0226F711" w14:textId="77777777" w:rsidR="0084181F" w:rsidRPr="0084181F" w:rsidRDefault="0084181F" w:rsidP="006A2A18">
      <w:pPr>
        <w:ind w:left="426" w:firstLine="567"/>
        <w:jc w:val="both"/>
        <w:rPr>
          <w:rFonts w:eastAsiaTheme="minorHAnsi"/>
          <w:sz w:val="28"/>
          <w:szCs w:val="28"/>
          <w:lang w:eastAsia="en-US"/>
        </w:rPr>
      </w:pPr>
    </w:p>
    <w:p w14:paraId="2BE10644" w14:textId="77777777" w:rsid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Глава 3. Контрольные мероприятия без взаимодействия</w:t>
      </w:r>
    </w:p>
    <w:p w14:paraId="72BA364B" w14:textId="77777777" w:rsidR="00D01919" w:rsidRPr="0084181F" w:rsidRDefault="00D01919" w:rsidP="006A2A18">
      <w:pPr>
        <w:ind w:left="426" w:firstLine="567"/>
        <w:jc w:val="center"/>
        <w:rPr>
          <w:rFonts w:eastAsiaTheme="minorHAnsi"/>
          <w:sz w:val="28"/>
          <w:szCs w:val="28"/>
          <w:lang w:eastAsia="en-US"/>
        </w:rPr>
      </w:pPr>
    </w:p>
    <w:p w14:paraId="6CC1D90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64. Без взаимодействия с контролируемым лицом проводятся следующие контрольные мероприятия:</w:t>
      </w:r>
    </w:p>
    <w:p w14:paraId="63B0A0A9"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lastRenderedPageBreak/>
        <w:t>1) наблюдение за соблюдением обязательных требований;</w:t>
      </w:r>
    </w:p>
    <w:p w14:paraId="0A10649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выездное обследование.</w:t>
      </w:r>
    </w:p>
    <w:p w14:paraId="31F0A01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65. Контрольные мероприятия без взаимодействия проводятся инспекторами на основании заданий руководителя контрольного органа. </w:t>
      </w:r>
    </w:p>
    <w:p w14:paraId="773B8AD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66. Под наблюдением за соблюдением обязательных требований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24B5D09"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14:paraId="603CFBC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1E95105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решение о проведении внепланового контрольного мероприятия;</w:t>
      </w:r>
    </w:p>
    <w:p w14:paraId="57A1834B"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решение об объявлении предостережения;</w:t>
      </w:r>
    </w:p>
    <w:p w14:paraId="6A36C75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 решение о выдаче предписания об устранении выявленных нарушений.</w:t>
      </w:r>
    </w:p>
    <w:p w14:paraId="528A081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67.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1464DF4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7CD7665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E7ECC02"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Выездное обследование проводится без информирования контролируемого лица.</w:t>
      </w:r>
    </w:p>
    <w:p w14:paraId="11655AD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По результатам проведения выездного обследования не могут быть приняты решения:</w:t>
      </w:r>
    </w:p>
    <w:p w14:paraId="785ADC8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0CAC22B"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2)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w:t>
      </w:r>
      <w:r w:rsidRPr="0084181F">
        <w:rPr>
          <w:rFonts w:eastAsiaTheme="minorHAnsi"/>
          <w:sz w:val="28"/>
          <w:szCs w:val="28"/>
          <w:lang w:eastAsia="en-US"/>
        </w:rPr>
        <w:lastRenderedPageBreak/>
        <w:t>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D87BC2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2B4AA194" w14:textId="77777777" w:rsid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68.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p>
    <w:p w14:paraId="69256A14" w14:textId="77777777" w:rsidR="00D01919" w:rsidRPr="0084181F" w:rsidRDefault="00D01919" w:rsidP="006A2A18">
      <w:pPr>
        <w:ind w:left="426" w:firstLine="567"/>
        <w:jc w:val="both"/>
        <w:rPr>
          <w:rFonts w:eastAsiaTheme="minorHAnsi"/>
          <w:sz w:val="28"/>
          <w:szCs w:val="28"/>
          <w:lang w:eastAsia="en-US"/>
        </w:rPr>
      </w:pPr>
    </w:p>
    <w:p w14:paraId="5B636DC3" w14:textId="65D2D77C" w:rsid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Глава 4</w:t>
      </w:r>
      <w:r w:rsidR="006A2A18">
        <w:rPr>
          <w:rFonts w:eastAsiaTheme="minorHAnsi"/>
          <w:sz w:val="28"/>
          <w:szCs w:val="28"/>
          <w:lang w:eastAsia="en-US"/>
        </w:rPr>
        <w:t>.</w:t>
      </w:r>
      <w:r w:rsidRPr="0084181F">
        <w:rPr>
          <w:rFonts w:eastAsiaTheme="minorHAnsi"/>
          <w:sz w:val="28"/>
          <w:szCs w:val="28"/>
          <w:lang w:eastAsia="en-US"/>
        </w:rPr>
        <w:t xml:space="preserve"> Контрольные мероприятия с взаимодействием</w:t>
      </w:r>
    </w:p>
    <w:p w14:paraId="1076AC48" w14:textId="77777777" w:rsidR="00D01919" w:rsidRPr="0084181F" w:rsidRDefault="00D01919" w:rsidP="006A2A18">
      <w:pPr>
        <w:ind w:left="426" w:firstLine="567"/>
        <w:jc w:val="both"/>
        <w:rPr>
          <w:rFonts w:eastAsiaTheme="minorHAnsi"/>
          <w:sz w:val="28"/>
          <w:szCs w:val="28"/>
          <w:lang w:eastAsia="en-US"/>
        </w:rPr>
      </w:pPr>
    </w:p>
    <w:p w14:paraId="33BC02D9"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69. При осуществлении муниципального жилищного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14:paraId="4EC61D9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70.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w:t>
      </w:r>
    </w:p>
    <w:p w14:paraId="216B079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71.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221034B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72.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62C2C45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73.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64F32D79"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74. Для фиксации инспектором и лицами, привлекаемыми к совершению контрольных действий, доказательств нарушений обязательных требований </w:t>
      </w:r>
      <w:r w:rsidRPr="0084181F">
        <w:rPr>
          <w:rFonts w:eastAsiaTheme="minorHAnsi"/>
          <w:sz w:val="28"/>
          <w:szCs w:val="28"/>
          <w:lang w:eastAsia="en-US"/>
        </w:rPr>
        <w:lastRenderedPageBreak/>
        <w:t>могут использоваться фотосъемка, аудио- и видеозапись, иные способы фиксации доказательств.</w:t>
      </w:r>
    </w:p>
    <w:p w14:paraId="60245C10"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Способы фиксации доказательств должны позволять однозначно идентифицировать объект фиксации, отражающий нарушение обязательных требований.</w:t>
      </w:r>
    </w:p>
    <w:p w14:paraId="6DECBB3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14:paraId="2DD7DC71"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при проведении осмотра;</w:t>
      </w:r>
    </w:p>
    <w:p w14:paraId="4D30A76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при проведении опроса.</w:t>
      </w:r>
    </w:p>
    <w:p w14:paraId="5E92F7C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контрольного мероприятия.</w:t>
      </w:r>
    </w:p>
    <w:p w14:paraId="47387392"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Проведение фотосъемки, аудио- и видеозаписи осуществляется с обязательным уведомлением контролируемого лица.</w:t>
      </w:r>
    </w:p>
    <w:p w14:paraId="5BB67F8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14:paraId="03484A6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075BD0E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Результаты проведения фотосъемки, аудио- и видеозаписи являются приложением к акту контрольного мероприятия.</w:t>
      </w:r>
    </w:p>
    <w:p w14:paraId="686AD6B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5BBE0F1"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75.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73B1707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76.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w:t>
      </w:r>
      <w:r w:rsidRPr="0084181F">
        <w:rPr>
          <w:rFonts w:eastAsiaTheme="minorHAnsi"/>
          <w:sz w:val="28"/>
          <w:szCs w:val="28"/>
          <w:lang w:eastAsia="en-US"/>
        </w:rPr>
        <w:lastRenderedPageBreak/>
        <w:t>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9355DA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77. В случае, указанном в пункте 76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0F578FD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78. Действия в рамках контрольного мероприятия совершаются срок не более 10 рабочих дней. </w:t>
      </w:r>
    </w:p>
    <w:p w14:paraId="2D35E46D" w14:textId="77777777" w:rsidR="0084181F" w:rsidRPr="0084181F" w:rsidRDefault="0084181F" w:rsidP="006A2A18">
      <w:pPr>
        <w:ind w:left="426"/>
        <w:jc w:val="both"/>
        <w:rPr>
          <w:rFonts w:eastAsiaTheme="minorHAnsi"/>
          <w:sz w:val="28"/>
          <w:szCs w:val="28"/>
          <w:lang w:eastAsia="en-US"/>
        </w:rPr>
      </w:pPr>
    </w:p>
    <w:p w14:paraId="078901B8" w14:textId="77777777" w:rsidR="0084181F" w:rsidRP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РАЗДЕЛ 4</w:t>
      </w:r>
      <w:r w:rsidR="00D01919">
        <w:rPr>
          <w:rFonts w:eastAsiaTheme="minorHAnsi"/>
          <w:sz w:val="28"/>
          <w:szCs w:val="28"/>
          <w:lang w:eastAsia="en-US"/>
        </w:rPr>
        <w:t>.</w:t>
      </w:r>
    </w:p>
    <w:p w14:paraId="2E139456" w14:textId="77777777" w:rsid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РЕЗУЛЬТАТЫ КОНТРОЛЬНЫХ МЕРОПРИЯТИЙ И РЕШЕНИЯ ПО РЕЗУЛЬТАТАМ КОНТРОЛЬНЫХ МЕРОПРИЯТИЙ</w:t>
      </w:r>
    </w:p>
    <w:p w14:paraId="402E6C54" w14:textId="77777777" w:rsidR="00D01919" w:rsidRPr="0084181F" w:rsidRDefault="00D01919" w:rsidP="006A2A18">
      <w:pPr>
        <w:ind w:left="426" w:firstLine="567"/>
        <w:jc w:val="center"/>
        <w:rPr>
          <w:rFonts w:eastAsiaTheme="minorHAnsi"/>
          <w:sz w:val="28"/>
          <w:szCs w:val="28"/>
          <w:lang w:eastAsia="en-US"/>
        </w:rPr>
      </w:pPr>
    </w:p>
    <w:p w14:paraId="4FFE9820" w14:textId="77777777" w:rsid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Глава 1</w:t>
      </w:r>
      <w:r w:rsidR="00D01919">
        <w:rPr>
          <w:rFonts w:eastAsiaTheme="minorHAnsi"/>
          <w:sz w:val="28"/>
          <w:szCs w:val="28"/>
          <w:lang w:eastAsia="en-US"/>
        </w:rPr>
        <w:t>.</w:t>
      </w:r>
      <w:r w:rsidRPr="0084181F">
        <w:rPr>
          <w:rFonts w:eastAsiaTheme="minorHAnsi"/>
          <w:sz w:val="28"/>
          <w:szCs w:val="28"/>
          <w:lang w:eastAsia="en-US"/>
        </w:rPr>
        <w:t xml:space="preserve"> Оформление результатов контрольных мероприятий</w:t>
      </w:r>
    </w:p>
    <w:p w14:paraId="751ED3A5" w14:textId="77777777" w:rsidR="00D01919" w:rsidRPr="0084181F" w:rsidRDefault="00D01919" w:rsidP="006A2A18">
      <w:pPr>
        <w:ind w:left="426" w:firstLine="567"/>
        <w:jc w:val="center"/>
        <w:rPr>
          <w:rFonts w:eastAsiaTheme="minorHAnsi"/>
          <w:sz w:val="28"/>
          <w:szCs w:val="28"/>
          <w:lang w:eastAsia="en-US"/>
        </w:rPr>
      </w:pPr>
    </w:p>
    <w:p w14:paraId="3AAA60D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79.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14:paraId="35521AB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80. По окончании проведения контрольного мероприятия составляется акт контрольного мероприятия (далее - акт). </w:t>
      </w:r>
    </w:p>
    <w:p w14:paraId="29D75C3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14:paraId="45FA3267"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В случае устранения выявленного нарушения до окончания проведения контрольного мероприятия в акте указывается факт его устранения. </w:t>
      </w:r>
    </w:p>
    <w:p w14:paraId="2A6C73A2"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Документы, иные материалы, являющиеся доказательствами нарушения обязательных требований, должны быть приобщены к акту. </w:t>
      </w:r>
    </w:p>
    <w:p w14:paraId="1D9CDC01"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81. Оформление акта производится по месту нахождения контрольного органа. Контролируемое лицо приглашается к подписанию акта путем направления в его адрес уведомления о необходимости подписания акта посредством электронной почты.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25B0D72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Контрольный орган направляет акт контролируемому лицу посредством единого реестра контрольных (надзорных) мероприятий непосредственно после его оформления.</w:t>
      </w:r>
    </w:p>
    <w:p w14:paraId="0C3A9CE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82. Результаты контрольного мероприятия, содержащие информацию, составляющую государственную, коммерческую, служебную или иную </w:t>
      </w:r>
      <w:r w:rsidRPr="0084181F">
        <w:rPr>
          <w:rFonts w:eastAsiaTheme="minorHAnsi"/>
          <w:sz w:val="28"/>
          <w:szCs w:val="28"/>
          <w:lang w:eastAsia="en-US"/>
        </w:rPr>
        <w:lastRenderedPageBreak/>
        <w:t>охраняемую законом тайну, оформляются с соблюдением требований, предусмотренных законодательством Российской Федерации.</w:t>
      </w:r>
    </w:p>
    <w:p w14:paraId="3FA22A6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83.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B426FA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84.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обязан:</w:t>
      </w:r>
    </w:p>
    <w:p w14:paraId="4EC1AA7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76B5606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2)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7416DE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3)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1422CA4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4)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5B6F3F1" w14:textId="77777777" w:rsidR="0084181F" w:rsidRPr="0084181F" w:rsidRDefault="0084181F" w:rsidP="006A2A18">
      <w:pPr>
        <w:ind w:left="426" w:firstLine="567"/>
        <w:jc w:val="both"/>
        <w:rPr>
          <w:rFonts w:eastAsiaTheme="minorHAnsi"/>
          <w:sz w:val="28"/>
          <w:szCs w:val="28"/>
          <w:lang w:eastAsia="en-US"/>
        </w:rPr>
      </w:pPr>
    </w:p>
    <w:p w14:paraId="26B9187A" w14:textId="77777777" w:rsid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Глава 2</w:t>
      </w:r>
      <w:r w:rsidR="00D01919">
        <w:rPr>
          <w:rFonts w:eastAsiaTheme="minorHAnsi"/>
          <w:sz w:val="28"/>
          <w:szCs w:val="28"/>
          <w:lang w:eastAsia="en-US"/>
        </w:rPr>
        <w:t>.</w:t>
      </w:r>
      <w:r w:rsidRPr="0084181F">
        <w:rPr>
          <w:rFonts w:eastAsiaTheme="minorHAnsi"/>
          <w:sz w:val="28"/>
          <w:szCs w:val="28"/>
          <w:lang w:eastAsia="en-US"/>
        </w:rPr>
        <w:t xml:space="preserve"> Исполнение решений по результатам контрольных мероприятий</w:t>
      </w:r>
    </w:p>
    <w:p w14:paraId="25ECD571" w14:textId="77777777" w:rsidR="00D01919" w:rsidRPr="0084181F" w:rsidRDefault="00D01919" w:rsidP="006A2A18">
      <w:pPr>
        <w:ind w:left="426" w:firstLine="567"/>
        <w:jc w:val="both"/>
        <w:rPr>
          <w:rFonts w:eastAsiaTheme="minorHAnsi"/>
          <w:sz w:val="28"/>
          <w:szCs w:val="28"/>
          <w:lang w:eastAsia="en-US"/>
        </w:rPr>
      </w:pPr>
    </w:p>
    <w:p w14:paraId="09C510B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85. Контроль за исполнением предписаний, иных решений органа контроля осуществляет контрольный орган.</w:t>
      </w:r>
    </w:p>
    <w:p w14:paraId="681F0CF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86. Руководитель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принятое по результатам контрольного мероприятия, в сторону улучшения положения контролируемого лица.</w:t>
      </w:r>
    </w:p>
    <w:p w14:paraId="0A40C9A1"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87. Руководителем контрольного органа рассматриваются следующие вопросы, связанные с исполнением решения, принятого по результатам контрольного мероприятия:</w:t>
      </w:r>
    </w:p>
    <w:p w14:paraId="7283E8EC"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 о разъяснении способа и порядка исполнения решения;</w:t>
      </w:r>
    </w:p>
    <w:p w14:paraId="498B91DB" w14:textId="77777777" w:rsidR="0084181F" w:rsidRPr="0084181F" w:rsidRDefault="0084181F" w:rsidP="006A2A18">
      <w:pPr>
        <w:ind w:left="426" w:firstLine="567"/>
        <w:jc w:val="both"/>
        <w:rPr>
          <w:rFonts w:eastAsiaTheme="minorHAnsi"/>
          <w:sz w:val="28"/>
          <w:szCs w:val="28"/>
          <w:lang w:eastAsia="en-US"/>
        </w:rPr>
      </w:pPr>
      <w:r w:rsidRPr="001A27AA">
        <w:rPr>
          <w:rFonts w:eastAsiaTheme="minorHAnsi"/>
          <w:sz w:val="28"/>
          <w:szCs w:val="28"/>
          <w:lang w:eastAsia="en-US"/>
        </w:rPr>
        <w:t xml:space="preserve">2) </w:t>
      </w:r>
      <w:r w:rsidRPr="0084181F">
        <w:rPr>
          <w:rFonts w:eastAsiaTheme="minorHAnsi"/>
          <w:sz w:val="28"/>
          <w:szCs w:val="28"/>
          <w:lang w:eastAsia="en-US"/>
        </w:rPr>
        <w:t>об отсрочке исполнения решения.</w:t>
      </w:r>
    </w:p>
    <w:p w14:paraId="0A675C99"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При наличии обстоятельств, вследствие которых исполнение решения, принятого по результатам контрольного мероприятия, невозможно в установленные сроки, контрольного органа может отсрочить исполнение решения на срок до одного года, о чем принимается соответствующее решение.</w:t>
      </w:r>
    </w:p>
    <w:p w14:paraId="3A580B7C" w14:textId="77777777" w:rsidR="0084181F" w:rsidRPr="0084181F" w:rsidRDefault="00D01919" w:rsidP="006A2A18">
      <w:pPr>
        <w:ind w:left="426" w:firstLine="567"/>
        <w:jc w:val="both"/>
        <w:rPr>
          <w:rFonts w:eastAsiaTheme="minorHAnsi"/>
          <w:sz w:val="28"/>
          <w:szCs w:val="28"/>
          <w:lang w:eastAsia="en-US"/>
        </w:rPr>
      </w:pPr>
      <w:r>
        <w:rPr>
          <w:rFonts w:eastAsiaTheme="minorHAnsi"/>
          <w:sz w:val="28"/>
          <w:szCs w:val="28"/>
          <w:lang w:eastAsia="en-US"/>
        </w:rPr>
        <w:lastRenderedPageBreak/>
        <w:t xml:space="preserve">3) </w:t>
      </w:r>
      <w:r w:rsidR="0084181F" w:rsidRPr="0084181F">
        <w:rPr>
          <w:rFonts w:eastAsiaTheme="minorHAnsi"/>
          <w:sz w:val="28"/>
          <w:szCs w:val="28"/>
          <w:lang w:eastAsia="en-US"/>
        </w:rPr>
        <w:t>о приостановлении исполнения решения, возобновлении ранее приостановленного исполнения решения;</w:t>
      </w:r>
    </w:p>
    <w:p w14:paraId="5EBD6CD6" w14:textId="77777777" w:rsidR="0084181F" w:rsidRPr="0084181F" w:rsidRDefault="0084181F" w:rsidP="006A2A18">
      <w:pPr>
        <w:ind w:left="426" w:firstLine="567"/>
        <w:jc w:val="both"/>
        <w:rPr>
          <w:rFonts w:eastAsiaTheme="minorHAnsi"/>
          <w:sz w:val="28"/>
          <w:szCs w:val="28"/>
          <w:lang w:eastAsia="en-US"/>
        </w:rPr>
      </w:pPr>
      <w:r w:rsidRPr="001A27AA">
        <w:rPr>
          <w:rFonts w:eastAsiaTheme="minorHAnsi"/>
          <w:sz w:val="28"/>
          <w:szCs w:val="28"/>
          <w:lang w:eastAsia="en-US"/>
        </w:rPr>
        <w:t xml:space="preserve">4) </w:t>
      </w:r>
      <w:r w:rsidRPr="0084181F">
        <w:rPr>
          <w:rFonts w:eastAsiaTheme="minorHAnsi"/>
          <w:sz w:val="28"/>
          <w:szCs w:val="28"/>
          <w:lang w:eastAsia="en-US"/>
        </w:rPr>
        <w:t>о прекращении исполнения решения.</w:t>
      </w:r>
    </w:p>
    <w:p w14:paraId="240530F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88. Вопросы, указанные в пункте 87 настоящего Положения, рассматриваются руководителем контрольного органа по ходатайству контролируемого лица или по представлению инспектора в течение десяти дней со дня поступления в контролируемый орган ходатайства или направления представления. </w:t>
      </w:r>
    </w:p>
    <w:p w14:paraId="7633A0A2"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89. Контролируемое лицо информируется о месте и времени рассмотрения вопросов, указанных в пункте 87 настоящего Положения. </w:t>
      </w:r>
    </w:p>
    <w:p w14:paraId="35A65632"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Неявка контролируемого лица без уважительной причины не является препятствием для рассмотрения соответствующих вопросов.</w:t>
      </w:r>
    </w:p>
    <w:p w14:paraId="49459301"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90. Решение, принятое по результатам рассмотрения вопросов, связанных с исполнением решения, доводится до контролируемого лица в следующем порядке направляется заказным письмом с уведомлением о вручении, которое приобщается к решению.</w:t>
      </w:r>
    </w:p>
    <w:p w14:paraId="0D257B3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91. По истечении срока исполнения контролируемым лицом решения об устранении выявленного нарушения обязательных требований контрольный орган оценивает исполнение указанного решения на основании документов и сведений контролируемого лица, представление которых установлено решением. Если указанные документы и сведения контролируемым лицом не представлены или на их основании невозможно сделать вывод об исполнении решения об устранении выявленного нарушения обязательных требований, контрольный орган оценивает исполнение указанного решения путем проведения одного из контрольных мероприятий, предусмотренных  пунктами 66,67 настоящего Положения. </w:t>
      </w:r>
    </w:p>
    <w:p w14:paraId="71F4850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 случае, если проводится оценка исполнения решения об устранении выявленного нарушения обязательных требований, принятого по итогам выездной проверки, допускается проведение выездной проверки.</w:t>
      </w:r>
    </w:p>
    <w:p w14:paraId="4CA06982"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92. В случае, если по итогам проведения контрольного мероприятия, предусмотренного   пунктом 91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w:t>
      </w:r>
    </w:p>
    <w:p w14:paraId="40FC85C1"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93. Информация об исполнении решения контрольного органа в полном объеме вносится в единый реестр контрольных (надзорных) мероприятий.</w:t>
      </w:r>
    </w:p>
    <w:p w14:paraId="32A41BAD" w14:textId="77777777" w:rsidR="0084181F" w:rsidRPr="0084181F" w:rsidRDefault="0084181F" w:rsidP="006A2A18">
      <w:pPr>
        <w:ind w:left="426" w:firstLine="567"/>
        <w:jc w:val="both"/>
        <w:rPr>
          <w:rFonts w:eastAsiaTheme="minorHAnsi"/>
          <w:sz w:val="28"/>
          <w:szCs w:val="28"/>
          <w:lang w:eastAsia="en-US"/>
        </w:rPr>
      </w:pPr>
    </w:p>
    <w:p w14:paraId="5CC6782A" w14:textId="77777777" w:rsidR="0084181F" w:rsidRP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РАЗДЕЛ 5</w:t>
      </w:r>
      <w:r w:rsidR="00D01919">
        <w:rPr>
          <w:rFonts w:eastAsiaTheme="minorHAnsi"/>
          <w:sz w:val="28"/>
          <w:szCs w:val="28"/>
          <w:lang w:eastAsia="en-US"/>
        </w:rPr>
        <w:t>.</w:t>
      </w:r>
      <w:r w:rsidRPr="0084181F">
        <w:rPr>
          <w:rFonts w:eastAsiaTheme="minorHAnsi"/>
          <w:sz w:val="28"/>
          <w:szCs w:val="28"/>
          <w:lang w:eastAsia="en-US"/>
        </w:rPr>
        <w:t xml:space="preserve"> ОБЖАЛОВАНИЕ РЕШЕНИЙ ОРГАНА КОНТРОЛЯ, ДЕЙСТВИЙ (БЕЗДЕЙСТВИЯ) ЕГО ДОЛЖНОСТНЫХ ЛИЦ</w:t>
      </w:r>
    </w:p>
    <w:p w14:paraId="44FCC590" w14:textId="77777777" w:rsidR="0084181F" w:rsidRPr="0084181F" w:rsidRDefault="0084181F" w:rsidP="006A2A18">
      <w:pPr>
        <w:ind w:left="426" w:firstLine="567"/>
        <w:jc w:val="both"/>
        <w:rPr>
          <w:rFonts w:eastAsiaTheme="minorHAnsi"/>
          <w:sz w:val="28"/>
          <w:szCs w:val="28"/>
          <w:lang w:eastAsia="en-US"/>
        </w:rPr>
      </w:pPr>
    </w:p>
    <w:p w14:paraId="30340B2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94 Правом на обжалование решений органа контроля, действий (бездействия) его должностных лиц обладает контролируемое лицо, в </w:t>
      </w:r>
      <w:r w:rsidRPr="0084181F">
        <w:rPr>
          <w:rFonts w:eastAsiaTheme="minorHAnsi"/>
          <w:sz w:val="28"/>
          <w:szCs w:val="28"/>
          <w:lang w:eastAsia="en-US"/>
        </w:rPr>
        <w:lastRenderedPageBreak/>
        <w:t xml:space="preserve">отношении которого приняты следующие решения или совершены действия (бездействие): </w:t>
      </w:r>
    </w:p>
    <w:p w14:paraId="579C382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1) решение о проведении контрольных мероприятий; </w:t>
      </w:r>
    </w:p>
    <w:p w14:paraId="1F22DC01"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2) акт контрольного мероприятия, предписание об устранении выявленных нарушений; </w:t>
      </w:r>
    </w:p>
    <w:p w14:paraId="175ECFCF"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3) действий (бездействия) должностных лиц контрольного органа в рамках контрольных мероприятий. </w:t>
      </w:r>
    </w:p>
    <w:p w14:paraId="2B56E99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95. Сроки подачи жалобы определяются в соответствии с частями 5-11 статьи 40 Федерального закона «О государственном контроле (надзоре) и муниципальном контроле в Российской Федерации».</w:t>
      </w:r>
    </w:p>
    <w:p w14:paraId="404BA12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 96. Жалоба может содержать ходатайство о приостановлении исполнения обжалуемого решения органа контроля. </w:t>
      </w:r>
    </w:p>
    <w:p w14:paraId="3071BBC5"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97. Жалоба на действия (бездействие) уполномоченного должностного лица, подлежит рассмотрению руководителем (заместителем руководителя) контрольного органа. </w:t>
      </w:r>
    </w:p>
    <w:p w14:paraId="163D384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98. Жалоба, на действия (бездействие) руководителя (заместителя руководителя) контрольного органа, подлежит рассмотрению Главой муниципального образования </w:t>
      </w:r>
      <w:r>
        <w:rPr>
          <w:rFonts w:eastAsiaTheme="minorHAnsi"/>
          <w:sz w:val="28"/>
          <w:szCs w:val="28"/>
          <w:lang w:eastAsia="en-US"/>
        </w:rPr>
        <w:t>Байкаловского сельского поселения</w:t>
      </w:r>
      <w:r w:rsidRPr="0084181F">
        <w:rPr>
          <w:rFonts w:eastAsiaTheme="minorHAnsi"/>
          <w:sz w:val="28"/>
          <w:szCs w:val="28"/>
          <w:lang w:eastAsia="en-US"/>
        </w:rPr>
        <w:t>.</w:t>
      </w:r>
    </w:p>
    <w:p w14:paraId="45A5C39B"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99. Срок рассмотрения жалобы не позднее 20 рабочих дней со дня регистрации такой жалобы в контрольном органе. </w:t>
      </w:r>
    </w:p>
    <w:p w14:paraId="034DDECA"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 </w:t>
      </w:r>
    </w:p>
    <w:p w14:paraId="5D6897D0"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100. По итогам рассмотрения жалобы главой муниципального образования </w:t>
      </w:r>
      <w:r>
        <w:rPr>
          <w:rFonts w:eastAsiaTheme="minorHAnsi"/>
          <w:sz w:val="28"/>
          <w:szCs w:val="28"/>
          <w:lang w:eastAsia="en-US"/>
        </w:rPr>
        <w:t>Байкаловского сельского поселения</w:t>
      </w:r>
      <w:r w:rsidRPr="0084181F">
        <w:rPr>
          <w:rFonts w:eastAsiaTheme="minorHAnsi"/>
          <w:sz w:val="28"/>
          <w:szCs w:val="28"/>
          <w:lang w:eastAsia="en-US"/>
        </w:rPr>
        <w:t xml:space="preserve"> принимается одно из следующих решений: </w:t>
      </w:r>
    </w:p>
    <w:p w14:paraId="1094FBC2" w14:textId="77777777" w:rsidR="0084181F" w:rsidRPr="0084181F" w:rsidRDefault="0084181F" w:rsidP="006A2A18">
      <w:pPr>
        <w:ind w:left="426" w:firstLine="567"/>
        <w:jc w:val="both"/>
        <w:rPr>
          <w:rFonts w:eastAsiaTheme="minorHAnsi"/>
          <w:sz w:val="28"/>
          <w:szCs w:val="28"/>
          <w:lang w:eastAsia="en-US"/>
        </w:rPr>
      </w:pPr>
      <w:r w:rsidRPr="001A27AA">
        <w:rPr>
          <w:rFonts w:eastAsiaTheme="minorHAnsi"/>
          <w:sz w:val="28"/>
          <w:szCs w:val="28"/>
          <w:lang w:eastAsia="en-US"/>
        </w:rPr>
        <w:t xml:space="preserve">1) </w:t>
      </w:r>
      <w:r w:rsidRPr="0084181F">
        <w:rPr>
          <w:rFonts w:eastAsiaTheme="minorHAnsi"/>
          <w:sz w:val="28"/>
          <w:szCs w:val="28"/>
          <w:lang w:eastAsia="en-US"/>
        </w:rPr>
        <w:t xml:space="preserve">оставляет жалобу без удовлетворения; </w:t>
      </w:r>
    </w:p>
    <w:p w14:paraId="3E8AE8E4"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2) отменяет решение контрольного органа полностью или частично; </w:t>
      </w:r>
    </w:p>
    <w:p w14:paraId="72153B22"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3) отменяет решение контрольного органа полностью и принимает новое решение; </w:t>
      </w:r>
    </w:p>
    <w:p w14:paraId="338A6C0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 </w:t>
      </w:r>
    </w:p>
    <w:p w14:paraId="606033B8"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101. Решение по жалобе вручается контролируемому лицу-гражданину лично (с пометкой заявителя о дате получения на втором экземпляре) либо направляется почтовой связью, контролируемому лицу</w:t>
      </w:r>
      <w:r w:rsidR="00D01919">
        <w:rPr>
          <w:rFonts w:eastAsiaTheme="minorHAnsi"/>
          <w:sz w:val="28"/>
          <w:szCs w:val="28"/>
          <w:lang w:eastAsia="en-US"/>
        </w:rPr>
        <w:t xml:space="preserve"> </w:t>
      </w:r>
      <w:r w:rsidRPr="0084181F">
        <w:rPr>
          <w:rFonts w:eastAsiaTheme="minorHAnsi"/>
          <w:sz w:val="28"/>
          <w:szCs w:val="28"/>
          <w:lang w:eastAsia="en-US"/>
        </w:rPr>
        <w:t>-</w:t>
      </w:r>
      <w:r w:rsidR="00D01919">
        <w:rPr>
          <w:rFonts w:eastAsiaTheme="minorHAnsi"/>
          <w:sz w:val="28"/>
          <w:szCs w:val="28"/>
          <w:lang w:eastAsia="en-US"/>
        </w:rPr>
        <w:t xml:space="preserve"> </w:t>
      </w:r>
      <w:r w:rsidRPr="0084181F">
        <w:rPr>
          <w:rFonts w:eastAsiaTheme="minorHAnsi"/>
          <w:sz w:val="28"/>
          <w:szCs w:val="28"/>
          <w:lang w:eastAsia="en-US"/>
        </w:rPr>
        <w:t>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14:paraId="65AD037E"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102. С 1 января 2023 года судебное обжалование контролируемыми лицами (за исключением граждан, не осуществляющих предпринимательскую деятельность) решений контрольного органа, действий (бездействия) его должностных лиц возможно только после их досудебного обжалования. Порядок досудебного обжалования определен главой 9 Федерального закона ‎«О </w:t>
      </w:r>
      <w:r w:rsidRPr="0084181F">
        <w:rPr>
          <w:rFonts w:eastAsiaTheme="minorHAnsi"/>
          <w:sz w:val="28"/>
          <w:szCs w:val="28"/>
          <w:lang w:eastAsia="en-US"/>
        </w:rPr>
        <w:lastRenderedPageBreak/>
        <w:t>государственном контроле (надзоре) и муниципальном контроле в Российской Федерации».</w:t>
      </w:r>
    </w:p>
    <w:p w14:paraId="396BD6F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Досудебный порядок обжалования до 31 декабря 2023 года может осуществляться посредством бумажного документооборота.</w:t>
      </w:r>
    </w:p>
    <w:p w14:paraId="79225B34" w14:textId="77777777" w:rsidR="0084181F" w:rsidRPr="0084181F" w:rsidRDefault="0084181F" w:rsidP="006A2A18">
      <w:pPr>
        <w:ind w:left="426" w:firstLine="567"/>
        <w:jc w:val="both"/>
        <w:rPr>
          <w:rFonts w:eastAsiaTheme="minorHAnsi"/>
          <w:sz w:val="28"/>
          <w:szCs w:val="28"/>
          <w:lang w:eastAsia="en-US"/>
        </w:rPr>
      </w:pPr>
    </w:p>
    <w:p w14:paraId="3611D0CE" w14:textId="77777777" w:rsidR="0084181F" w:rsidRPr="0084181F" w:rsidRDefault="0084181F" w:rsidP="006A2A18">
      <w:pPr>
        <w:ind w:left="426" w:firstLine="567"/>
        <w:jc w:val="center"/>
        <w:rPr>
          <w:rFonts w:eastAsiaTheme="minorHAnsi"/>
          <w:sz w:val="28"/>
          <w:szCs w:val="28"/>
          <w:lang w:eastAsia="en-US"/>
        </w:rPr>
      </w:pPr>
      <w:r w:rsidRPr="0084181F">
        <w:rPr>
          <w:rFonts w:eastAsiaTheme="minorHAnsi"/>
          <w:sz w:val="28"/>
          <w:szCs w:val="28"/>
          <w:lang w:eastAsia="en-US"/>
        </w:rPr>
        <w:t>РАЗДЕЛ 6. ОЦЕНКА РЕЗУЛЬТАТИВНОСТИ И ЭФФЕКТИВНОСТИ ДЕЯТЕЛЬНОСТИ КОНТРОЛЬНОГО ОРГАНА</w:t>
      </w:r>
    </w:p>
    <w:p w14:paraId="64842C80" w14:textId="77777777" w:rsidR="0084181F" w:rsidRPr="0084181F" w:rsidRDefault="0084181F" w:rsidP="006A2A18">
      <w:pPr>
        <w:ind w:left="426" w:firstLine="567"/>
        <w:jc w:val="both"/>
        <w:rPr>
          <w:rFonts w:eastAsiaTheme="minorHAnsi"/>
          <w:sz w:val="28"/>
          <w:szCs w:val="28"/>
          <w:lang w:eastAsia="en-US"/>
        </w:rPr>
      </w:pPr>
    </w:p>
    <w:p w14:paraId="3DAC1726"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 103.</w:t>
      </w:r>
      <w:r w:rsidR="00D01919">
        <w:rPr>
          <w:rFonts w:eastAsiaTheme="minorHAnsi"/>
          <w:sz w:val="28"/>
          <w:szCs w:val="28"/>
          <w:lang w:eastAsia="en-US"/>
        </w:rPr>
        <w:t xml:space="preserve"> </w:t>
      </w:r>
      <w:r w:rsidRPr="0084181F">
        <w:rPr>
          <w:rFonts w:eastAsiaTheme="minorHAnsi"/>
          <w:sz w:val="28"/>
          <w:szCs w:val="28"/>
          <w:lang w:eastAsia="en-US"/>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14:paraId="0E00CED2"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В систему показателей результативности и эффективности деятельности контрольных (надзорных) органов входят:</w:t>
      </w:r>
    </w:p>
    <w:p w14:paraId="500B02BD"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ключевые показатели муниципального жилищного контроля;</w:t>
      </w:r>
    </w:p>
    <w:p w14:paraId="5174EC31"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индикативные показатели муниципального жилищного контроля.</w:t>
      </w:r>
    </w:p>
    <w:p w14:paraId="0D960459"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Думы </w:t>
      </w:r>
      <w:r w:rsidRPr="0084181F">
        <w:rPr>
          <w:rFonts w:eastAsiaTheme="minorHAnsi"/>
          <w:color w:val="000000"/>
          <w:sz w:val="28"/>
          <w:szCs w:val="28"/>
          <w:lang w:eastAsia="en-US"/>
        </w:rPr>
        <w:t>муниципального образования</w:t>
      </w:r>
      <w:r w:rsidRPr="0084181F">
        <w:rPr>
          <w:rFonts w:eastAsiaTheme="minorHAnsi"/>
          <w:sz w:val="28"/>
          <w:szCs w:val="28"/>
          <w:lang w:eastAsia="en-US"/>
        </w:rPr>
        <w:t>.</w:t>
      </w:r>
    </w:p>
    <w:p w14:paraId="4F317710"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104. Контрольный орган ежегодно осуществляет подготовку доклада о муниципальном жилищном контроле с учетом требований, установленных Федеральным законом № 248-ФЗ.</w:t>
      </w:r>
    </w:p>
    <w:p w14:paraId="37B18B83" w14:textId="77777777" w:rsidR="0084181F" w:rsidRPr="0084181F" w:rsidRDefault="0084181F" w:rsidP="006A2A18">
      <w:pPr>
        <w:ind w:left="426" w:firstLine="567"/>
        <w:jc w:val="both"/>
        <w:rPr>
          <w:rFonts w:eastAsiaTheme="minorHAnsi"/>
          <w:sz w:val="28"/>
          <w:szCs w:val="28"/>
          <w:lang w:eastAsia="en-US"/>
        </w:rPr>
      </w:pPr>
      <w:r w:rsidRPr="0084181F">
        <w:rPr>
          <w:rFonts w:eastAsiaTheme="minorHAnsi"/>
          <w:sz w:val="28"/>
          <w:szCs w:val="28"/>
          <w:lang w:eastAsia="en-US"/>
        </w:rPr>
        <w:t>Организация подготовки доклада возлагается на контрольный орган.</w:t>
      </w:r>
    </w:p>
    <w:p w14:paraId="3141ED3E" w14:textId="77777777" w:rsidR="0084181F" w:rsidRPr="0084181F" w:rsidRDefault="0084181F" w:rsidP="006A2A18">
      <w:pPr>
        <w:ind w:left="426" w:firstLine="567"/>
        <w:jc w:val="both"/>
        <w:rPr>
          <w:rFonts w:eastAsiaTheme="minorHAnsi"/>
          <w:sz w:val="28"/>
          <w:szCs w:val="28"/>
          <w:lang w:eastAsia="en-US"/>
        </w:rPr>
      </w:pPr>
    </w:p>
    <w:p w14:paraId="49373665" w14:textId="77777777" w:rsidR="0084181F" w:rsidRPr="0084181F" w:rsidRDefault="0084181F" w:rsidP="006A2A18">
      <w:pPr>
        <w:ind w:left="426" w:firstLine="567"/>
        <w:jc w:val="both"/>
        <w:rPr>
          <w:rFonts w:eastAsiaTheme="minorHAnsi"/>
          <w:sz w:val="28"/>
          <w:szCs w:val="28"/>
          <w:lang w:eastAsia="en-US"/>
        </w:rPr>
      </w:pPr>
    </w:p>
    <w:p w14:paraId="662E967B" w14:textId="77777777" w:rsidR="0084181F" w:rsidRPr="0084181F" w:rsidRDefault="0084181F" w:rsidP="006A2A18">
      <w:pPr>
        <w:ind w:left="426" w:firstLine="567"/>
        <w:jc w:val="both"/>
        <w:rPr>
          <w:rFonts w:eastAsiaTheme="minorHAnsi"/>
          <w:sz w:val="28"/>
          <w:szCs w:val="28"/>
          <w:lang w:eastAsia="en-US"/>
        </w:rPr>
      </w:pPr>
    </w:p>
    <w:p w14:paraId="244FEC10" w14:textId="77777777" w:rsidR="0084181F" w:rsidRPr="0084181F" w:rsidRDefault="0084181F" w:rsidP="006A2A18">
      <w:pPr>
        <w:ind w:left="426" w:firstLine="567"/>
        <w:jc w:val="both"/>
        <w:rPr>
          <w:rFonts w:eastAsiaTheme="minorHAnsi"/>
          <w:sz w:val="28"/>
          <w:szCs w:val="28"/>
          <w:lang w:eastAsia="en-US"/>
        </w:rPr>
      </w:pPr>
    </w:p>
    <w:p w14:paraId="291FF390" w14:textId="77777777" w:rsidR="0084181F" w:rsidRPr="0084181F" w:rsidRDefault="0084181F" w:rsidP="006A2A18">
      <w:pPr>
        <w:ind w:left="426" w:firstLine="567"/>
        <w:jc w:val="both"/>
        <w:rPr>
          <w:rFonts w:eastAsiaTheme="minorHAnsi"/>
          <w:sz w:val="28"/>
          <w:szCs w:val="28"/>
          <w:lang w:eastAsia="en-US"/>
        </w:rPr>
      </w:pPr>
    </w:p>
    <w:p w14:paraId="49CF954F" w14:textId="77777777" w:rsidR="0084181F" w:rsidRPr="0084181F" w:rsidRDefault="0084181F" w:rsidP="006A2A18">
      <w:pPr>
        <w:ind w:left="426" w:firstLine="567"/>
        <w:jc w:val="both"/>
        <w:rPr>
          <w:rFonts w:eastAsiaTheme="minorHAnsi"/>
          <w:sz w:val="28"/>
          <w:szCs w:val="28"/>
          <w:lang w:eastAsia="en-US"/>
        </w:rPr>
      </w:pPr>
    </w:p>
    <w:p w14:paraId="3B9FC1CE" w14:textId="77777777" w:rsidR="0084181F" w:rsidRPr="0084181F" w:rsidRDefault="0084181F" w:rsidP="006A2A18">
      <w:pPr>
        <w:ind w:left="426" w:firstLine="567"/>
        <w:jc w:val="both"/>
        <w:rPr>
          <w:rFonts w:eastAsiaTheme="minorHAnsi"/>
          <w:sz w:val="28"/>
          <w:szCs w:val="28"/>
          <w:lang w:eastAsia="en-US"/>
        </w:rPr>
      </w:pPr>
    </w:p>
    <w:p w14:paraId="7ADAC7F6" w14:textId="77777777" w:rsidR="0084181F" w:rsidRPr="0084181F" w:rsidRDefault="0084181F" w:rsidP="006A2A18">
      <w:pPr>
        <w:ind w:left="426" w:firstLine="567"/>
        <w:jc w:val="both"/>
        <w:rPr>
          <w:rFonts w:eastAsiaTheme="minorHAnsi"/>
          <w:sz w:val="28"/>
          <w:szCs w:val="28"/>
          <w:lang w:eastAsia="en-US"/>
        </w:rPr>
      </w:pPr>
    </w:p>
    <w:p w14:paraId="36361730" w14:textId="77777777" w:rsidR="0084181F" w:rsidRPr="0084181F" w:rsidRDefault="0084181F" w:rsidP="006A2A18">
      <w:pPr>
        <w:ind w:left="426" w:firstLine="567"/>
        <w:jc w:val="both"/>
        <w:rPr>
          <w:rFonts w:eastAsiaTheme="minorHAnsi"/>
          <w:sz w:val="28"/>
          <w:szCs w:val="28"/>
          <w:lang w:eastAsia="en-US"/>
        </w:rPr>
      </w:pPr>
    </w:p>
    <w:p w14:paraId="542458CA" w14:textId="77777777" w:rsidR="0084181F" w:rsidRPr="0084181F" w:rsidRDefault="0084181F" w:rsidP="006A2A18">
      <w:pPr>
        <w:ind w:left="426" w:firstLine="567"/>
        <w:jc w:val="both"/>
        <w:rPr>
          <w:rFonts w:eastAsiaTheme="minorHAnsi"/>
          <w:sz w:val="28"/>
          <w:szCs w:val="28"/>
          <w:lang w:eastAsia="en-US"/>
        </w:rPr>
      </w:pPr>
    </w:p>
    <w:p w14:paraId="116F1ABF" w14:textId="77777777" w:rsidR="0084181F" w:rsidRPr="0084181F" w:rsidRDefault="0084181F" w:rsidP="006A2A18">
      <w:pPr>
        <w:ind w:left="426" w:firstLine="567"/>
        <w:jc w:val="both"/>
        <w:rPr>
          <w:rFonts w:eastAsiaTheme="minorHAnsi"/>
          <w:sz w:val="28"/>
          <w:szCs w:val="28"/>
          <w:lang w:eastAsia="en-US"/>
        </w:rPr>
      </w:pPr>
    </w:p>
    <w:p w14:paraId="6E61D14C" w14:textId="77777777" w:rsidR="0084181F" w:rsidRPr="0084181F" w:rsidRDefault="0084181F" w:rsidP="006A2A18">
      <w:pPr>
        <w:ind w:left="426" w:firstLine="567"/>
        <w:jc w:val="both"/>
        <w:rPr>
          <w:rFonts w:eastAsiaTheme="minorHAnsi"/>
          <w:sz w:val="28"/>
          <w:szCs w:val="28"/>
          <w:lang w:eastAsia="en-US"/>
        </w:rPr>
      </w:pPr>
    </w:p>
    <w:p w14:paraId="39A74E7D" w14:textId="77777777" w:rsidR="0084181F" w:rsidRPr="0084181F" w:rsidRDefault="0084181F" w:rsidP="006A2A18">
      <w:pPr>
        <w:ind w:left="426" w:firstLine="567"/>
        <w:jc w:val="both"/>
        <w:rPr>
          <w:rFonts w:eastAsiaTheme="minorHAnsi"/>
          <w:sz w:val="28"/>
          <w:szCs w:val="28"/>
          <w:lang w:eastAsia="en-US"/>
        </w:rPr>
      </w:pPr>
    </w:p>
    <w:p w14:paraId="627AF13E" w14:textId="77777777" w:rsidR="0084181F" w:rsidRPr="0084181F" w:rsidRDefault="0084181F" w:rsidP="006A2A18">
      <w:pPr>
        <w:ind w:left="426" w:firstLine="567"/>
        <w:jc w:val="both"/>
        <w:rPr>
          <w:rFonts w:eastAsiaTheme="minorHAnsi"/>
          <w:sz w:val="28"/>
          <w:szCs w:val="28"/>
          <w:lang w:eastAsia="en-US"/>
        </w:rPr>
      </w:pPr>
    </w:p>
    <w:p w14:paraId="2185BD94" w14:textId="77777777" w:rsidR="0084181F" w:rsidRPr="0084181F" w:rsidRDefault="0084181F" w:rsidP="006A2A18">
      <w:pPr>
        <w:ind w:left="426" w:firstLine="567"/>
        <w:jc w:val="both"/>
        <w:rPr>
          <w:rFonts w:eastAsiaTheme="minorHAnsi"/>
          <w:sz w:val="28"/>
          <w:szCs w:val="28"/>
          <w:lang w:eastAsia="en-US"/>
        </w:rPr>
      </w:pPr>
    </w:p>
    <w:p w14:paraId="22C69961" w14:textId="77777777" w:rsidR="0084181F" w:rsidRPr="0084181F" w:rsidRDefault="0084181F" w:rsidP="006A2A18">
      <w:pPr>
        <w:ind w:left="426" w:firstLine="567"/>
        <w:jc w:val="both"/>
        <w:rPr>
          <w:rFonts w:eastAsiaTheme="minorHAnsi"/>
          <w:sz w:val="28"/>
          <w:szCs w:val="28"/>
          <w:lang w:eastAsia="en-US"/>
        </w:rPr>
      </w:pPr>
    </w:p>
    <w:p w14:paraId="37F6E413" w14:textId="77777777" w:rsidR="0084181F" w:rsidRPr="0084181F" w:rsidRDefault="0084181F" w:rsidP="006A2A18">
      <w:pPr>
        <w:ind w:left="426" w:firstLine="567"/>
        <w:jc w:val="both"/>
        <w:rPr>
          <w:rFonts w:eastAsiaTheme="minorHAnsi"/>
          <w:sz w:val="28"/>
          <w:szCs w:val="28"/>
          <w:lang w:eastAsia="en-US"/>
        </w:rPr>
      </w:pPr>
    </w:p>
    <w:p w14:paraId="15986B78" w14:textId="77777777" w:rsidR="0084181F" w:rsidRPr="0084181F" w:rsidRDefault="0084181F" w:rsidP="006A2A18">
      <w:pPr>
        <w:ind w:left="426" w:firstLine="567"/>
        <w:jc w:val="both"/>
        <w:rPr>
          <w:rFonts w:eastAsiaTheme="minorHAnsi"/>
          <w:sz w:val="28"/>
          <w:szCs w:val="28"/>
          <w:lang w:eastAsia="en-US"/>
        </w:rPr>
      </w:pPr>
    </w:p>
    <w:p w14:paraId="135FA7C6" w14:textId="77777777" w:rsidR="0084181F" w:rsidRPr="0084181F" w:rsidRDefault="0084181F" w:rsidP="006A2A18">
      <w:pPr>
        <w:ind w:left="426" w:firstLine="567"/>
        <w:jc w:val="both"/>
        <w:rPr>
          <w:rFonts w:eastAsiaTheme="minorHAnsi"/>
          <w:sz w:val="28"/>
          <w:szCs w:val="28"/>
          <w:lang w:eastAsia="en-US"/>
        </w:rPr>
      </w:pPr>
    </w:p>
    <w:p w14:paraId="57B40DDA" w14:textId="77777777" w:rsidR="0084181F" w:rsidRPr="0084181F" w:rsidRDefault="0084181F" w:rsidP="006A2A18">
      <w:pPr>
        <w:ind w:left="426" w:firstLine="567"/>
        <w:jc w:val="both"/>
        <w:rPr>
          <w:rFonts w:eastAsiaTheme="minorHAnsi"/>
          <w:sz w:val="28"/>
          <w:szCs w:val="28"/>
          <w:lang w:eastAsia="en-US"/>
        </w:rPr>
      </w:pPr>
    </w:p>
    <w:p w14:paraId="31844381" w14:textId="77777777" w:rsidR="0084181F" w:rsidRPr="0084181F" w:rsidRDefault="0084181F" w:rsidP="006A2A18">
      <w:pPr>
        <w:ind w:left="426" w:firstLine="567"/>
        <w:jc w:val="both"/>
        <w:rPr>
          <w:rFonts w:eastAsiaTheme="minorHAnsi"/>
          <w:sz w:val="28"/>
          <w:szCs w:val="28"/>
          <w:lang w:eastAsia="en-US"/>
        </w:rPr>
      </w:pPr>
    </w:p>
    <w:p w14:paraId="3A1E8780" w14:textId="77777777" w:rsidR="0084181F" w:rsidRPr="0084181F" w:rsidRDefault="0084181F" w:rsidP="006A2A18">
      <w:pPr>
        <w:ind w:left="426" w:firstLine="567"/>
        <w:jc w:val="both"/>
        <w:rPr>
          <w:rFonts w:eastAsiaTheme="minorHAnsi"/>
          <w:sz w:val="28"/>
          <w:szCs w:val="28"/>
          <w:lang w:eastAsia="en-US"/>
        </w:rPr>
      </w:pPr>
    </w:p>
    <w:p w14:paraId="404118F5" w14:textId="77777777" w:rsidR="0084181F" w:rsidRPr="0084181F" w:rsidRDefault="0084181F" w:rsidP="006A2A18">
      <w:pPr>
        <w:ind w:left="426" w:firstLine="567"/>
        <w:jc w:val="both"/>
        <w:rPr>
          <w:rFonts w:eastAsiaTheme="minorHAnsi"/>
          <w:sz w:val="28"/>
          <w:szCs w:val="28"/>
          <w:lang w:eastAsia="en-US"/>
        </w:rPr>
      </w:pPr>
    </w:p>
    <w:p w14:paraId="1C675895" w14:textId="77777777" w:rsidR="0084181F" w:rsidRPr="0084181F" w:rsidRDefault="0084181F" w:rsidP="006A2A18">
      <w:pPr>
        <w:ind w:left="426" w:firstLine="567"/>
        <w:jc w:val="both"/>
        <w:rPr>
          <w:rFonts w:eastAsiaTheme="minorHAnsi"/>
          <w:sz w:val="28"/>
          <w:szCs w:val="28"/>
          <w:lang w:eastAsia="en-US"/>
        </w:rPr>
      </w:pPr>
    </w:p>
    <w:p w14:paraId="43BDFCFB" w14:textId="77777777" w:rsidR="0084181F" w:rsidRPr="0084181F" w:rsidRDefault="0084181F" w:rsidP="006A2A18">
      <w:pPr>
        <w:ind w:left="426" w:firstLine="567"/>
        <w:jc w:val="both"/>
        <w:rPr>
          <w:rFonts w:eastAsiaTheme="minorHAnsi"/>
          <w:sz w:val="28"/>
          <w:szCs w:val="28"/>
          <w:lang w:eastAsia="en-US"/>
        </w:rPr>
      </w:pPr>
    </w:p>
    <w:p w14:paraId="17E2CEA7" w14:textId="77777777" w:rsidR="00164FA6" w:rsidRPr="00164FA6" w:rsidRDefault="00164FA6" w:rsidP="00164FA6">
      <w:pPr>
        <w:pageBreakBefore/>
        <w:widowControl w:val="0"/>
        <w:autoSpaceDN w:val="0"/>
        <w:ind w:left="5670"/>
        <w:textAlignment w:val="baseline"/>
        <w:rPr>
          <w:rFonts w:eastAsia="Calibri"/>
          <w:sz w:val="22"/>
          <w:szCs w:val="22"/>
          <w:lang w:eastAsia="en-US"/>
        </w:rPr>
      </w:pPr>
      <w:r w:rsidRPr="00164FA6">
        <w:rPr>
          <w:rFonts w:eastAsia="Calibri"/>
          <w:color w:val="000000"/>
          <w:sz w:val="22"/>
          <w:szCs w:val="22"/>
          <w:lang w:eastAsia="en-US"/>
        </w:rPr>
        <w:lastRenderedPageBreak/>
        <w:t xml:space="preserve">Приложение № 1 </w:t>
      </w:r>
    </w:p>
    <w:p w14:paraId="731E8C78" w14:textId="77777777" w:rsidR="00164FA6" w:rsidRPr="00164FA6" w:rsidRDefault="00164FA6" w:rsidP="00164FA6">
      <w:pPr>
        <w:autoSpaceDN w:val="0"/>
        <w:ind w:left="5670"/>
        <w:textAlignment w:val="baseline"/>
        <w:rPr>
          <w:rFonts w:ascii="Liberation Serif" w:hAnsi="Liberation Serif" w:cs="Calibri"/>
          <w:color w:val="000000"/>
          <w:sz w:val="22"/>
          <w:szCs w:val="22"/>
          <w:lang w:eastAsia="ru-RU"/>
        </w:rPr>
      </w:pPr>
      <w:r w:rsidRPr="00164FA6">
        <w:rPr>
          <w:rFonts w:eastAsia="Calibri"/>
          <w:color w:val="000000"/>
          <w:sz w:val="22"/>
          <w:szCs w:val="22"/>
          <w:lang w:eastAsia="en-US"/>
        </w:rPr>
        <w:t>к Положению</w:t>
      </w:r>
      <w:r w:rsidRPr="00164FA6">
        <w:rPr>
          <w:rFonts w:ascii="Liberation Serif" w:hAnsi="Liberation Serif" w:cs="Calibri"/>
          <w:color w:val="000000"/>
          <w:sz w:val="22"/>
          <w:szCs w:val="22"/>
          <w:lang w:eastAsia="ru-RU"/>
        </w:rPr>
        <w:t xml:space="preserve"> о муниципальном </w:t>
      </w:r>
    </w:p>
    <w:p w14:paraId="75FFD372" w14:textId="77777777" w:rsidR="00164FA6" w:rsidRPr="00164FA6" w:rsidRDefault="00164FA6" w:rsidP="00164FA6">
      <w:pPr>
        <w:autoSpaceDN w:val="0"/>
        <w:ind w:left="5670"/>
        <w:textAlignment w:val="baseline"/>
        <w:rPr>
          <w:rFonts w:ascii="Liberation Serif" w:eastAsia="Calibri" w:hAnsi="Liberation Serif"/>
          <w:color w:val="000000"/>
          <w:sz w:val="22"/>
          <w:szCs w:val="22"/>
          <w:lang w:eastAsia="en-US"/>
        </w:rPr>
      </w:pPr>
      <w:r w:rsidRPr="00164FA6">
        <w:rPr>
          <w:rFonts w:ascii="Liberation Serif" w:eastAsia="Calibri" w:hAnsi="Liberation Serif"/>
          <w:color w:val="000000"/>
          <w:sz w:val="22"/>
          <w:szCs w:val="22"/>
          <w:lang w:eastAsia="en-US"/>
        </w:rPr>
        <w:t>контроле на автомобильном транспорте</w:t>
      </w:r>
      <w:r w:rsidRPr="00164FA6">
        <w:rPr>
          <w:rFonts w:ascii="Calibri" w:eastAsia="Calibri" w:hAnsi="Calibri"/>
          <w:sz w:val="22"/>
          <w:szCs w:val="22"/>
          <w:lang w:eastAsia="en-US"/>
        </w:rPr>
        <w:t xml:space="preserve"> </w:t>
      </w:r>
      <w:r w:rsidRPr="00164FA6">
        <w:rPr>
          <w:rFonts w:ascii="Liberation Serif" w:eastAsia="Calibri" w:hAnsi="Liberation Serif"/>
          <w:color w:val="000000"/>
          <w:sz w:val="22"/>
          <w:szCs w:val="22"/>
          <w:lang w:eastAsia="en-US"/>
        </w:rPr>
        <w:t xml:space="preserve">и в дорожном хозяйстве на территории муниципального образования Байкаловского сельского поселения </w:t>
      </w:r>
    </w:p>
    <w:p w14:paraId="2F4BB739" w14:textId="77777777" w:rsidR="00CF0751" w:rsidRPr="0047735F" w:rsidRDefault="00CF0751" w:rsidP="006A2A18">
      <w:pPr>
        <w:shd w:val="clear" w:color="auto" w:fill="FFFFFF"/>
        <w:autoSpaceDN w:val="0"/>
        <w:ind w:left="426"/>
        <w:textAlignment w:val="baseline"/>
        <w:rPr>
          <w:sz w:val="28"/>
          <w:szCs w:val="28"/>
          <w:lang w:eastAsia="ru-RU"/>
        </w:rPr>
      </w:pPr>
    </w:p>
    <w:p w14:paraId="2DBD6D05" w14:textId="77777777" w:rsidR="00CF0751" w:rsidRPr="00CF0751" w:rsidRDefault="00CF0751" w:rsidP="006A2A18">
      <w:pPr>
        <w:autoSpaceDN w:val="0"/>
        <w:ind w:left="426"/>
        <w:jc w:val="center"/>
        <w:textAlignment w:val="baseline"/>
        <w:rPr>
          <w:rFonts w:ascii="Liberation Serif" w:eastAsia="SimSun" w:hAnsi="Liberation Serif" w:hint="eastAsia"/>
          <w:bCs/>
          <w:kern w:val="3"/>
          <w:sz w:val="28"/>
          <w:szCs w:val="28"/>
          <w:lang w:eastAsia="zh-CN" w:bidi="hi-IN"/>
        </w:rPr>
      </w:pPr>
      <w:r w:rsidRPr="00CF0751">
        <w:rPr>
          <w:rFonts w:ascii="Liberation Serif" w:eastAsia="SimSun" w:hAnsi="Liberation Serif"/>
          <w:bCs/>
          <w:kern w:val="3"/>
          <w:sz w:val="28"/>
          <w:szCs w:val="28"/>
          <w:lang w:eastAsia="zh-CN" w:bidi="hi-IN"/>
        </w:rPr>
        <w:t xml:space="preserve">КЛЮЧЕВЫЕ ПОКАЗАТЕЛИ </w:t>
      </w:r>
    </w:p>
    <w:p w14:paraId="570C1EB9" w14:textId="77777777" w:rsidR="00CF0751" w:rsidRPr="00CF0751" w:rsidRDefault="00CF0751" w:rsidP="006A2A18">
      <w:pPr>
        <w:autoSpaceDN w:val="0"/>
        <w:ind w:left="426"/>
        <w:jc w:val="center"/>
        <w:textAlignment w:val="baseline"/>
        <w:rPr>
          <w:rFonts w:ascii="Liberation Serif" w:eastAsia="SimSun" w:hAnsi="Liberation Serif" w:hint="eastAsia"/>
          <w:bCs/>
          <w:kern w:val="3"/>
          <w:sz w:val="28"/>
          <w:szCs w:val="28"/>
          <w:lang w:eastAsia="zh-CN" w:bidi="hi-IN"/>
        </w:rPr>
      </w:pPr>
      <w:r w:rsidRPr="00CF0751">
        <w:rPr>
          <w:rFonts w:ascii="Liberation Serif" w:eastAsia="SimSun" w:hAnsi="Liberation Serif"/>
          <w:bCs/>
          <w:kern w:val="3"/>
          <w:sz w:val="28"/>
          <w:szCs w:val="28"/>
          <w:lang w:eastAsia="zh-CN" w:bidi="hi-IN"/>
        </w:rPr>
        <w:t xml:space="preserve">в сфере муниципального жилищного контроля </w:t>
      </w:r>
    </w:p>
    <w:p w14:paraId="07038B1C" w14:textId="77777777" w:rsidR="00CF0751" w:rsidRPr="00CF0751" w:rsidRDefault="00CF0751" w:rsidP="006A2A18">
      <w:pPr>
        <w:autoSpaceDN w:val="0"/>
        <w:ind w:left="426"/>
        <w:jc w:val="center"/>
        <w:textAlignment w:val="baseline"/>
        <w:rPr>
          <w:rFonts w:ascii="Liberation Serif" w:eastAsia="SimSun" w:hAnsi="Liberation Serif" w:cs="Mangal" w:hint="eastAsia"/>
          <w:kern w:val="3"/>
          <w:lang w:eastAsia="zh-CN" w:bidi="hi-IN"/>
        </w:rPr>
      </w:pPr>
      <w:r w:rsidRPr="00CF0751">
        <w:rPr>
          <w:rFonts w:ascii="Liberation Serif" w:eastAsia="SimSun" w:hAnsi="Liberation Serif"/>
          <w:bCs/>
          <w:kern w:val="3"/>
          <w:sz w:val="28"/>
          <w:szCs w:val="28"/>
          <w:lang w:eastAsia="zh-CN" w:bidi="hi-IN"/>
        </w:rPr>
        <w:t xml:space="preserve">в </w:t>
      </w:r>
      <w:r w:rsidRPr="00CF0751">
        <w:rPr>
          <w:rFonts w:ascii="Liberation Serif" w:eastAsia="SimSun" w:hAnsi="Liberation Serif"/>
          <w:color w:val="000000"/>
          <w:kern w:val="3"/>
          <w:sz w:val="28"/>
          <w:szCs w:val="28"/>
          <w:lang w:eastAsia="zh-CN" w:bidi="hi-IN"/>
        </w:rPr>
        <w:t>муниципальном образовании</w:t>
      </w:r>
      <w:r w:rsidR="001A27AA">
        <w:rPr>
          <w:rFonts w:asciiTheme="minorHAnsi" w:eastAsia="SimSun" w:hAnsiTheme="minorHAnsi"/>
          <w:color w:val="000000"/>
          <w:kern w:val="3"/>
          <w:sz w:val="28"/>
          <w:szCs w:val="28"/>
          <w:lang w:eastAsia="zh-CN" w:bidi="hi-IN"/>
        </w:rPr>
        <w:t xml:space="preserve"> </w:t>
      </w:r>
      <w:r>
        <w:rPr>
          <w:rFonts w:ascii="Liberation Serif" w:eastAsia="SimSun" w:hAnsi="Liberation Serif"/>
          <w:bCs/>
          <w:color w:val="000000"/>
          <w:kern w:val="3"/>
          <w:sz w:val="28"/>
          <w:szCs w:val="28"/>
          <w:lang w:eastAsia="zh-CN" w:bidi="hi-IN"/>
        </w:rPr>
        <w:t>Байкаловского сельского поселения</w:t>
      </w:r>
    </w:p>
    <w:p w14:paraId="2DFC53DD" w14:textId="77777777" w:rsidR="00CF0751" w:rsidRPr="00CF0751" w:rsidRDefault="00CF0751" w:rsidP="006A2A18">
      <w:pPr>
        <w:autoSpaceDN w:val="0"/>
        <w:ind w:left="426"/>
        <w:jc w:val="center"/>
        <w:textAlignment w:val="baseline"/>
        <w:rPr>
          <w:rFonts w:ascii="Liberation Serif" w:eastAsia="SimSun" w:hAnsi="Liberation Serif" w:hint="eastAsia"/>
          <w:bCs/>
          <w:kern w:val="3"/>
          <w:sz w:val="28"/>
          <w:szCs w:val="28"/>
          <w:lang w:eastAsia="zh-CN" w:bidi="hi-IN"/>
        </w:rPr>
      </w:pPr>
      <w:r w:rsidRPr="00CF0751">
        <w:rPr>
          <w:rFonts w:ascii="Liberation Serif" w:eastAsia="SimSun" w:hAnsi="Liberation Serif"/>
          <w:bCs/>
          <w:kern w:val="3"/>
          <w:sz w:val="28"/>
          <w:szCs w:val="28"/>
          <w:lang w:eastAsia="zh-CN" w:bidi="hi-IN"/>
        </w:rPr>
        <w:t xml:space="preserve">и их целевые значения, индикативные показатели в сфере </w:t>
      </w:r>
    </w:p>
    <w:p w14:paraId="442A22F2" w14:textId="77777777" w:rsidR="00CF0751" w:rsidRPr="00CF0751" w:rsidRDefault="00CF0751" w:rsidP="006A2A18">
      <w:pPr>
        <w:autoSpaceDN w:val="0"/>
        <w:ind w:left="426"/>
        <w:jc w:val="center"/>
        <w:textAlignment w:val="baseline"/>
        <w:rPr>
          <w:rFonts w:ascii="Liberation Serif" w:eastAsia="SimSun" w:hAnsi="Liberation Serif" w:cs="Mangal" w:hint="eastAsia"/>
          <w:kern w:val="3"/>
          <w:lang w:eastAsia="zh-CN" w:bidi="hi-IN"/>
        </w:rPr>
      </w:pPr>
      <w:r w:rsidRPr="00CF0751">
        <w:rPr>
          <w:rFonts w:ascii="Liberation Serif" w:eastAsia="SimSun" w:hAnsi="Liberation Serif"/>
          <w:bCs/>
          <w:kern w:val="3"/>
          <w:sz w:val="28"/>
          <w:szCs w:val="28"/>
          <w:lang w:eastAsia="zh-CN" w:bidi="hi-IN"/>
        </w:rPr>
        <w:t>муниципального жилищного контроля в </w:t>
      </w:r>
      <w:r w:rsidRPr="00CF0751">
        <w:rPr>
          <w:rFonts w:ascii="Liberation Serif" w:eastAsia="SimSun" w:hAnsi="Liberation Serif"/>
          <w:color w:val="000000"/>
          <w:kern w:val="3"/>
          <w:sz w:val="28"/>
          <w:szCs w:val="28"/>
          <w:lang w:eastAsia="zh-CN" w:bidi="hi-IN"/>
        </w:rPr>
        <w:t>муниципальном образовании</w:t>
      </w:r>
      <w:r w:rsidR="001A27AA">
        <w:rPr>
          <w:rFonts w:asciiTheme="minorHAnsi" w:eastAsia="SimSun" w:hAnsiTheme="minorHAnsi"/>
          <w:color w:val="000000"/>
          <w:kern w:val="3"/>
          <w:sz w:val="28"/>
          <w:szCs w:val="28"/>
          <w:lang w:eastAsia="zh-CN" w:bidi="hi-IN"/>
        </w:rPr>
        <w:t xml:space="preserve"> </w:t>
      </w:r>
      <w:r>
        <w:rPr>
          <w:rFonts w:ascii="Liberation Serif" w:eastAsia="SimSun" w:hAnsi="Liberation Serif"/>
          <w:bCs/>
          <w:color w:val="000000"/>
          <w:kern w:val="3"/>
          <w:sz w:val="28"/>
          <w:szCs w:val="28"/>
          <w:lang w:eastAsia="zh-CN" w:bidi="hi-IN"/>
        </w:rPr>
        <w:t>Байкаловского сельского поселения</w:t>
      </w:r>
    </w:p>
    <w:p w14:paraId="1F8B79B4" w14:textId="77777777" w:rsidR="00CF0751" w:rsidRPr="00CF0751" w:rsidRDefault="00CF0751" w:rsidP="006A2A18">
      <w:pPr>
        <w:autoSpaceDN w:val="0"/>
        <w:ind w:left="426"/>
        <w:jc w:val="center"/>
        <w:textAlignment w:val="baseline"/>
        <w:rPr>
          <w:rFonts w:ascii="Liberation Serif" w:eastAsia="SimSun" w:hAnsi="Liberation Serif" w:hint="eastAsia"/>
          <w:kern w:val="3"/>
          <w:sz w:val="28"/>
          <w:szCs w:val="28"/>
          <w:lang w:eastAsia="zh-CN" w:bidi="hi-IN"/>
        </w:rPr>
      </w:pPr>
    </w:p>
    <w:p w14:paraId="44C8B56C" w14:textId="77777777" w:rsidR="00CF0751" w:rsidRPr="00CF0751" w:rsidRDefault="00CF0751" w:rsidP="006A2A18">
      <w:pPr>
        <w:autoSpaceDN w:val="0"/>
        <w:ind w:left="426" w:firstLine="737"/>
        <w:jc w:val="both"/>
        <w:textAlignment w:val="baseline"/>
        <w:rPr>
          <w:rFonts w:ascii="Liberation Serif" w:eastAsia="SimSun" w:hAnsi="Liberation Serif" w:cs="Mangal" w:hint="eastAsia"/>
          <w:kern w:val="3"/>
          <w:lang w:eastAsia="zh-CN" w:bidi="hi-IN"/>
        </w:rPr>
      </w:pPr>
      <w:r w:rsidRPr="00CF0751">
        <w:rPr>
          <w:rFonts w:ascii="Liberation Serif" w:eastAsia="SimSun" w:hAnsi="Liberation Serif"/>
          <w:kern w:val="3"/>
          <w:sz w:val="28"/>
          <w:szCs w:val="28"/>
          <w:lang w:eastAsia="zh-CN" w:bidi="hi-IN"/>
        </w:rPr>
        <w:t xml:space="preserve">1. Ключевые показатели в сфере муниципального </w:t>
      </w:r>
      <w:r w:rsidRPr="00CF0751">
        <w:rPr>
          <w:rFonts w:ascii="Liberation Serif" w:eastAsia="SimSun" w:hAnsi="Liberation Serif"/>
          <w:bCs/>
          <w:kern w:val="3"/>
          <w:sz w:val="28"/>
          <w:szCs w:val="28"/>
          <w:lang w:eastAsia="zh-CN" w:bidi="hi-IN"/>
        </w:rPr>
        <w:t>жилищного</w:t>
      </w:r>
      <w:r w:rsidRPr="00CF0751">
        <w:rPr>
          <w:rFonts w:ascii="Liberation Serif" w:eastAsia="SimSun" w:hAnsi="Liberation Serif"/>
          <w:kern w:val="3"/>
          <w:sz w:val="28"/>
          <w:szCs w:val="28"/>
          <w:lang w:eastAsia="zh-CN" w:bidi="hi-IN"/>
        </w:rPr>
        <w:t xml:space="preserve"> контроля в </w:t>
      </w:r>
      <w:r w:rsidRPr="00CF0751">
        <w:rPr>
          <w:rFonts w:ascii="Liberation Serif" w:eastAsia="SimSun" w:hAnsi="Liberation Serif"/>
          <w:color w:val="000000"/>
          <w:kern w:val="3"/>
          <w:sz w:val="28"/>
          <w:szCs w:val="28"/>
          <w:lang w:eastAsia="zh-CN" w:bidi="hi-IN"/>
        </w:rPr>
        <w:t>муниципальном образовании</w:t>
      </w:r>
      <w:r w:rsidR="0047735F">
        <w:rPr>
          <w:rFonts w:asciiTheme="minorHAnsi" w:eastAsia="SimSun" w:hAnsiTheme="minorHAnsi"/>
          <w:color w:val="000000"/>
          <w:kern w:val="3"/>
          <w:sz w:val="28"/>
          <w:szCs w:val="28"/>
          <w:lang w:eastAsia="zh-CN" w:bidi="hi-IN"/>
        </w:rPr>
        <w:t xml:space="preserve"> </w:t>
      </w:r>
      <w:r w:rsidRPr="00CF0751">
        <w:rPr>
          <w:rFonts w:ascii="Liberation Serif" w:eastAsia="SimSun" w:hAnsi="Liberation Serif"/>
          <w:bCs/>
          <w:color w:val="000000"/>
          <w:kern w:val="3"/>
          <w:sz w:val="28"/>
          <w:szCs w:val="28"/>
          <w:lang w:eastAsia="zh-CN" w:bidi="hi-IN"/>
        </w:rPr>
        <w:t xml:space="preserve">Байкаловского сельского поселения </w:t>
      </w:r>
      <w:r w:rsidRPr="00CF0751">
        <w:rPr>
          <w:rFonts w:ascii="Liberation Serif" w:eastAsia="SimSun" w:hAnsi="Liberation Serif"/>
          <w:kern w:val="3"/>
          <w:sz w:val="28"/>
          <w:szCs w:val="28"/>
          <w:lang w:eastAsia="zh-CN" w:bidi="hi-IN"/>
        </w:rPr>
        <w:t>и их целевые значения:</w:t>
      </w:r>
    </w:p>
    <w:p w14:paraId="62E4D190" w14:textId="77777777" w:rsidR="00CF0751" w:rsidRPr="00CF0751" w:rsidRDefault="00CF0751" w:rsidP="006A2A18">
      <w:pPr>
        <w:autoSpaceDN w:val="0"/>
        <w:ind w:left="426" w:firstLine="737"/>
        <w:jc w:val="both"/>
        <w:textAlignment w:val="baseline"/>
        <w:rPr>
          <w:rFonts w:ascii="Liberation Serif" w:eastAsia="SimSun" w:hAnsi="Liberation Serif" w:cs="Mangal" w:hint="eastAsia"/>
          <w:kern w:val="3"/>
          <w:lang w:eastAsia="zh-CN" w:bidi="hi-IN"/>
        </w:rPr>
      </w:pPr>
    </w:p>
    <w:tbl>
      <w:tblPr>
        <w:tblW w:w="9780" w:type="dxa"/>
        <w:tblInd w:w="481" w:type="dxa"/>
        <w:tblLayout w:type="fixed"/>
        <w:tblCellMar>
          <w:left w:w="10" w:type="dxa"/>
          <w:right w:w="10" w:type="dxa"/>
        </w:tblCellMar>
        <w:tblLook w:val="0000" w:firstRow="0" w:lastRow="0" w:firstColumn="0" w:lastColumn="0" w:noHBand="0" w:noVBand="0"/>
      </w:tblPr>
      <w:tblGrid>
        <w:gridCol w:w="7313"/>
        <w:gridCol w:w="2467"/>
      </w:tblGrid>
      <w:tr w:rsidR="00CF0751" w:rsidRPr="00CF0751" w14:paraId="51B38921" w14:textId="77777777" w:rsidTr="006A2A18">
        <w:tc>
          <w:tcPr>
            <w:tcW w:w="73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F487FA3" w14:textId="77777777" w:rsidR="00CF0751" w:rsidRPr="00CF0751" w:rsidRDefault="00CF0751" w:rsidP="006A2A18">
            <w:pPr>
              <w:suppressLineNumbers/>
              <w:autoSpaceDN w:val="0"/>
              <w:spacing w:line="300" w:lineRule="atLeast"/>
              <w:ind w:left="426"/>
              <w:jc w:val="center"/>
              <w:textAlignment w:val="baseline"/>
              <w:rPr>
                <w:rFonts w:ascii="Liberation Serif" w:eastAsia="SimSun" w:hAnsi="Liberation Serif" w:cs="Mangal" w:hint="eastAsia"/>
                <w:kern w:val="3"/>
                <w:sz w:val="28"/>
                <w:szCs w:val="28"/>
                <w:lang w:eastAsia="zh-CN" w:bidi="hi-IN"/>
              </w:rPr>
            </w:pPr>
            <w:r w:rsidRPr="00CF0751">
              <w:rPr>
                <w:rFonts w:ascii="Liberation Serif" w:eastAsia="SimSun" w:hAnsi="Liberation Serif" w:cs="Mangal"/>
                <w:kern w:val="3"/>
                <w:sz w:val="28"/>
                <w:szCs w:val="28"/>
                <w:lang w:eastAsia="zh-CN" w:bidi="hi-IN"/>
              </w:rPr>
              <w:t>Ключевые показатели</w:t>
            </w:r>
          </w:p>
          <w:p w14:paraId="1B5599DC" w14:textId="77777777" w:rsidR="00CF0751" w:rsidRPr="00CF0751" w:rsidRDefault="00CF0751" w:rsidP="006A2A18">
            <w:pPr>
              <w:autoSpaceDN w:val="0"/>
              <w:ind w:left="426"/>
              <w:textAlignment w:val="baseline"/>
              <w:rPr>
                <w:rFonts w:ascii="Liberation Serif" w:eastAsia="SimSun" w:hAnsi="Liberation Serif" w:cs="Mangal" w:hint="eastAsia"/>
                <w:kern w:val="3"/>
                <w:sz w:val="28"/>
                <w:szCs w:val="28"/>
                <w:lang w:val="en-US" w:eastAsia="zh-CN" w:bidi="hi-IN"/>
              </w:rPr>
            </w:pPr>
          </w:p>
        </w:tc>
        <w:tc>
          <w:tcPr>
            <w:tcW w:w="246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FC5A53" w14:textId="77777777" w:rsidR="00CF0751" w:rsidRPr="00CF0751" w:rsidRDefault="00CF0751" w:rsidP="006A2A18">
            <w:pPr>
              <w:suppressLineNumbers/>
              <w:autoSpaceDN w:val="0"/>
              <w:spacing w:line="300" w:lineRule="atLeast"/>
              <w:ind w:left="426"/>
              <w:jc w:val="center"/>
              <w:textAlignment w:val="baseline"/>
              <w:rPr>
                <w:rFonts w:ascii="Liberation Serif" w:eastAsia="SimSun" w:hAnsi="Liberation Serif" w:cs="Mangal" w:hint="eastAsia"/>
                <w:kern w:val="3"/>
                <w:sz w:val="28"/>
                <w:szCs w:val="28"/>
                <w:lang w:eastAsia="zh-CN" w:bidi="hi-IN"/>
              </w:rPr>
            </w:pPr>
            <w:r w:rsidRPr="00CF0751">
              <w:rPr>
                <w:rFonts w:ascii="Liberation Serif" w:eastAsia="SimSun" w:hAnsi="Liberation Serif" w:cs="Mangal"/>
                <w:kern w:val="3"/>
                <w:sz w:val="28"/>
                <w:szCs w:val="28"/>
                <w:lang w:eastAsia="zh-CN" w:bidi="hi-IN"/>
              </w:rPr>
              <w:t>Целевые значения</w:t>
            </w:r>
          </w:p>
          <w:p w14:paraId="1521EDFC" w14:textId="77777777" w:rsidR="00CF0751" w:rsidRPr="00CF0751" w:rsidRDefault="00CF0751" w:rsidP="006A2A18">
            <w:pPr>
              <w:suppressLineNumbers/>
              <w:autoSpaceDN w:val="0"/>
              <w:spacing w:line="300" w:lineRule="atLeast"/>
              <w:ind w:left="426"/>
              <w:jc w:val="center"/>
              <w:textAlignment w:val="baseline"/>
              <w:rPr>
                <w:rFonts w:ascii="Liberation Serif" w:eastAsia="SimSun" w:hAnsi="Liberation Serif" w:cs="Mangal" w:hint="eastAsia"/>
                <w:kern w:val="3"/>
                <w:sz w:val="28"/>
                <w:szCs w:val="28"/>
                <w:lang w:eastAsia="zh-CN" w:bidi="hi-IN"/>
              </w:rPr>
            </w:pPr>
            <w:r w:rsidRPr="00CF0751">
              <w:rPr>
                <w:rFonts w:ascii="Liberation Serif" w:eastAsia="SimSun" w:hAnsi="Liberation Serif" w:cs="Mangal"/>
                <w:kern w:val="3"/>
                <w:sz w:val="28"/>
                <w:szCs w:val="28"/>
                <w:lang w:eastAsia="zh-CN" w:bidi="hi-IN"/>
              </w:rPr>
              <w:t>(%)</w:t>
            </w:r>
          </w:p>
        </w:tc>
      </w:tr>
      <w:tr w:rsidR="00CF0751" w:rsidRPr="00CF0751" w14:paraId="04B8E924" w14:textId="77777777" w:rsidTr="006A2A18">
        <w:tc>
          <w:tcPr>
            <w:tcW w:w="7313" w:type="dxa"/>
            <w:tcBorders>
              <w:left w:val="single" w:sz="2" w:space="0" w:color="000000"/>
              <w:bottom w:val="single" w:sz="2" w:space="0" w:color="000000"/>
            </w:tcBorders>
            <w:shd w:val="clear" w:color="auto" w:fill="auto"/>
            <w:tcMar>
              <w:top w:w="55" w:type="dxa"/>
              <w:left w:w="55" w:type="dxa"/>
              <w:bottom w:w="55" w:type="dxa"/>
              <w:right w:w="55" w:type="dxa"/>
            </w:tcMar>
          </w:tcPr>
          <w:p w14:paraId="6FA093BF" w14:textId="77777777" w:rsidR="00CF0751" w:rsidRPr="00CF0751" w:rsidRDefault="00CF0751" w:rsidP="006A2A18">
            <w:pPr>
              <w:suppressLineNumbers/>
              <w:autoSpaceDN w:val="0"/>
              <w:spacing w:line="300" w:lineRule="atLeast"/>
              <w:ind w:left="87"/>
              <w:jc w:val="both"/>
              <w:textAlignment w:val="baseline"/>
              <w:rPr>
                <w:rFonts w:ascii="Liberation Serif" w:eastAsia="SimSun" w:hAnsi="Liberation Serif" w:cs="Mangal" w:hint="eastAsia"/>
                <w:kern w:val="3"/>
                <w:sz w:val="28"/>
                <w:szCs w:val="28"/>
                <w:lang w:eastAsia="zh-CN" w:bidi="hi-IN"/>
              </w:rPr>
            </w:pPr>
            <w:r w:rsidRPr="00CF0751">
              <w:rPr>
                <w:rFonts w:ascii="Liberation Serif" w:eastAsia="SimSun" w:hAnsi="Liberation Serif" w:cs="Mangal"/>
                <w:kern w:val="3"/>
                <w:sz w:val="28"/>
                <w:szCs w:val="28"/>
                <w:lang w:eastAsia="zh-CN" w:bidi="hi-IN"/>
              </w:rPr>
              <w:t>Доля устраненных нарушений обязательных требований от числа выявленных нарушений обязательных требований</w:t>
            </w:r>
          </w:p>
        </w:tc>
        <w:tc>
          <w:tcPr>
            <w:tcW w:w="24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101A4" w14:textId="77777777" w:rsidR="00CF0751" w:rsidRPr="00CF0751" w:rsidRDefault="00CF0751" w:rsidP="006A2A18">
            <w:pPr>
              <w:autoSpaceDN w:val="0"/>
              <w:spacing w:after="200" w:line="276" w:lineRule="auto"/>
              <w:ind w:left="426"/>
              <w:jc w:val="center"/>
              <w:textAlignment w:val="baseline"/>
              <w:rPr>
                <w:rFonts w:eastAsia="Calibri"/>
                <w:sz w:val="28"/>
                <w:szCs w:val="28"/>
                <w:lang w:eastAsia="en-US"/>
              </w:rPr>
            </w:pPr>
            <w:r w:rsidRPr="00CF0751">
              <w:rPr>
                <w:rFonts w:eastAsia="Calibri"/>
                <w:sz w:val="28"/>
                <w:szCs w:val="28"/>
                <w:lang w:eastAsia="en-US"/>
              </w:rPr>
              <w:t>70-80</w:t>
            </w:r>
          </w:p>
        </w:tc>
      </w:tr>
      <w:tr w:rsidR="00CF0751" w:rsidRPr="00CF0751" w14:paraId="5C9CA4B7" w14:textId="77777777" w:rsidTr="006A2A18">
        <w:tc>
          <w:tcPr>
            <w:tcW w:w="7313" w:type="dxa"/>
            <w:tcBorders>
              <w:left w:val="single" w:sz="2" w:space="0" w:color="000000"/>
              <w:bottom w:val="single" w:sz="2" w:space="0" w:color="000000"/>
            </w:tcBorders>
            <w:shd w:val="clear" w:color="auto" w:fill="auto"/>
            <w:tcMar>
              <w:top w:w="55" w:type="dxa"/>
              <w:left w:w="55" w:type="dxa"/>
              <w:bottom w:w="55" w:type="dxa"/>
              <w:right w:w="55" w:type="dxa"/>
            </w:tcMar>
          </w:tcPr>
          <w:p w14:paraId="44D4C798" w14:textId="77777777" w:rsidR="00CF0751" w:rsidRPr="00CF0751" w:rsidRDefault="00CF0751" w:rsidP="006A2A18">
            <w:pPr>
              <w:suppressLineNumbers/>
              <w:autoSpaceDN w:val="0"/>
              <w:spacing w:line="300" w:lineRule="atLeast"/>
              <w:ind w:left="87"/>
              <w:jc w:val="both"/>
              <w:textAlignment w:val="baseline"/>
              <w:rPr>
                <w:rFonts w:ascii="Liberation Serif" w:eastAsia="SimSun" w:hAnsi="Liberation Serif" w:cs="Mangal" w:hint="eastAsia"/>
                <w:kern w:val="3"/>
                <w:sz w:val="28"/>
                <w:szCs w:val="28"/>
                <w:lang w:eastAsia="zh-CN" w:bidi="hi-IN"/>
              </w:rPr>
            </w:pPr>
            <w:r w:rsidRPr="00CF0751">
              <w:rPr>
                <w:rFonts w:ascii="Liberation Serif" w:eastAsia="SimSun" w:hAnsi="Liberation Serif" w:cs="Mangal"/>
                <w:kern w:val="3"/>
                <w:sz w:val="28"/>
                <w:szCs w:val="28"/>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6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F9F0EE" w14:textId="77777777" w:rsidR="00CF0751" w:rsidRPr="00CF0751" w:rsidRDefault="00CF0751" w:rsidP="006A2A18">
            <w:pPr>
              <w:suppressLineNumbers/>
              <w:autoSpaceDN w:val="0"/>
              <w:spacing w:line="300" w:lineRule="atLeast"/>
              <w:ind w:left="426"/>
              <w:jc w:val="center"/>
              <w:textAlignment w:val="baseline"/>
              <w:rPr>
                <w:rFonts w:ascii="Liberation Serif" w:eastAsia="SimSun" w:hAnsi="Liberation Serif" w:cs="Mangal" w:hint="eastAsia"/>
                <w:kern w:val="3"/>
                <w:sz w:val="28"/>
                <w:szCs w:val="28"/>
                <w:lang w:eastAsia="zh-CN" w:bidi="hi-IN"/>
              </w:rPr>
            </w:pPr>
            <w:r w:rsidRPr="00CF0751">
              <w:rPr>
                <w:rFonts w:ascii="Liberation Serif" w:eastAsia="SimSun" w:hAnsi="Liberation Serif" w:cs="Mangal"/>
                <w:kern w:val="3"/>
                <w:sz w:val="28"/>
                <w:szCs w:val="28"/>
                <w:lang w:eastAsia="zh-CN" w:bidi="hi-IN"/>
              </w:rPr>
              <w:t>0</w:t>
            </w:r>
          </w:p>
        </w:tc>
      </w:tr>
      <w:tr w:rsidR="00CF0751" w:rsidRPr="00CF0751" w14:paraId="1B8EBEEF" w14:textId="77777777" w:rsidTr="006A2A18">
        <w:tc>
          <w:tcPr>
            <w:tcW w:w="7313" w:type="dxa"/>
            <w:tcBorders>
              <w:left w:val="single" w:sz="2" w:space="0" w:color="000000"/>
              <w:bottom w:val="single" w:sz="4" w:space="0" w:color="000000"/>
            </w:tcBorders>
            <w:shd w:val="clear" w:color="auto" w:fill="auto"/>
            <w:tcMar>
              <w:top w:w="55" w:type="dxa"/>
              <w:left w:w="55" w:type="dxa"/>
              <w:bottom w:w="55" w:type="dxa"/>
              <w:right w:w="55" w:type="dxa"/>
            </w:tcMar>
          </w:tcPr>
          <w:p w14:paraId="0067DA8C" w14:textId="77777777" w:rsidR="00CF0751" w:rsidRPr="00CF0751" w:rsidRDefault="00CF0751" w:rsidP="006A2A18">
            <w:pPr>
              <w:suppressLineNumbers/>
              <w:autoSpaceDN w:val="0"/>
              <w:spacing w:line="300" w:lineRule="atLeast"/>
              <w:ind w:left="87"/>
              <w:jc w:val="both"/>
              <w:textAlignment w:val="baseline"/>
              <w:rPr>
                <w:rFonts w:ascii="Liberation Serif" w:eastAsia="SimSun" w:hAnsi="Liberation Serif" w:cs="Mangal" w:hint="eastAsia"/>
                <w:kern w:val="3"/>
                <w:sz w:val="28"/>
                <w:szCs w:val="28"/>
                <w:lang w:eastAsia="zh-CN" w:bidi="hi-IN"/>
              </w:rPr>
            </w:pPr>
            <w:r w:rsidRPr="00CF0751">
              <w:rPr>
                <w:rFonts w:ascii="Liberation Serif" w:eastAsia="SimSun" w:hAnsi="Liberation Serif" w:cs="Mangal"/>
                <w:kern w:val="3"/>
                <w:sz w:val="28"/>
                <w:szCs w:val="28"/>
                <w:lang w:eastAsia="zh-CN" w:bidi="hi-IN"/>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467"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B37ED13" w14:textId="77777777" w:rsidR="00CF0751" w:rsidRPr="00CF0751" w:rsidRDefault="00CF0751" w:rsidP="006A2A18">
            <w:pPr>
              <w:suppressLineNumbers/>
              <w:autoSpaceDN w:val="0"/>
              <w:spacing w:line="300" w:lineRule="atLeast"/>
              <w:ind w:left="426"/>
              <w:jc w:val="center"/>
              <w:textAlignment w:val="baseline"/>
              <w:rPr>
                <w:rFonts w:ascii="Liberation Serif" w:eastAsia="SimSun" w:hAnsi="Liberation Serif" w:cs="Mangal" w:hint="eastAsia"/>
                <w:kern w:val="3"/>
                <w:sz w:val="28"/>
                <w:szCs w:val="28"/>
                <w:lang w:eastAsia="zh-CN" w:bidi="hi-IN"/>
              </w:rPr>
            </w:pPr>
            <w:r w:rsidRPr="00CF0751">
              <w:rPr>
                <w:rFonts w:ascii="Liberation Serif" w:eastAsia="SimSun" w:hAnsi="Liberation Serif" w:cs="Mangal"/>
                <w:kern w:val="3"/>
                <w:sz w:val="28"/>
                <w:szCs w:val="28"/>
                <w:lang w:eastAsia="zh-CN" w:bidi="hi-IN"/>
              </w:rPr>
              <w:t>0</w:t>
            </w:r>
          </w:p>
        </w:tc>
      </w:tr>
    </w:tbl>
    <w:p w14:paraId="4E3F8E32" w14:textId="77777777" w:rsidR="00CF0751" w:rsidRPr="00CF0751" w:rsidRDefault="00CF0751" w:rsidP="006A2A18">
      <w:pPr>
        <w:autoSpaceDN w:val="0"/>
        <w:ind w:left="426" w:firstLine="567"/>
        <w:jc w:val="both"/>
        <w:textAlignment w:val="baseline"/>
        <w:rPr>
          <w:rFonts w:ascii="Liberation Serif" w:eastAsia="SimSun" w:hAnsi="Liberation Serif" w:cs="Mangal" w:hint="eastAsia"/>
          <w:kern w:val="3"/>
          <w:lang w:eastAsia="zh-CN" w:bidi="hi-IN"/>
        </w:rPr>
      </w:pPr>
      <w:r w:rsidRPr="00CF0751">
        <w:rPr>
          <w:rFonts w:eastAsia="SimSun"/>
          <w:kern w:val="3"/>
          <w:sz w:val="28"/>
          <w:szCs w:val="28"/>
          <w:lang w:eastAsia="zh-CN" w:bidi="hi-IN"/>
        </w:rPr>
        <w:t xml:space="preserve">2. Индикативные показатели в сфере муниципального </w:t>
      </w:r>
      <w:r w:rsidRPr="00CF0751">
        <w:rPr>
          <w:rFonts w:eastAsia="SimSun"/>
          <w:bCs/>
          <w:kern w:val="3"/>
          <w:sz w:val="28"/>
          <w:szCs w:val="28"/>
          <w:lang w:eastAsia="zh-CN" w:bidi="hi-IN"/>
        </w:rPr>
        <w:t>жилищного</w:t>
      </w:r>
      <w:r w:rsidRPr="00CF0751">
        <w:rPr>
          <w:rFonts w:eastAsia="SimSun"/>
          <w:kern w:val="3"/>
          <w:sz w:val="28"/>
          <w:szCs w:val="28"/>
          <w:lang w:eastAsia="zh-CN" w:bidi="hi-IN"/>
        </w:rPr>
        <w:t xml:space="preserve"> контроля </w:t>
      </w:r>
      <w:r w:rsidRPr="00CF0751">
        <w:rPr>
          <w:rFonts w:eastAsia="SimSun"/>
          <w:bCs/>
          <w:kern w:val="3"/>
          <w:sz w:val="28"/>
          <w:szCs w:val="28"/>
          <w:lang w:eastAsia="zh-CN" w:bidi="hi-IN"/>
        </w:rPr>
        <w:t xml:space="preserve">в </w:t>
      </w:r>
      <w:r w:rsidRPr="00CF0751">
        <w:rPr>
          <w:rFonts w:eastAsia="SimSun"/>
          <w:color w:val="000000"/>
          <w:kern w:val="3"/>
          <w:sz w:val="28"/>
          <w:szCs w:val="28"/>
          <w:lang w:eastAsia="zh-CN" w:bidi="hi-IN"/>
        </w:rPr>
        <w:t>муниципальном образовании</w:t>
      </w:r>
      <w:r w:rsidR="0047735F">
        <w:rPr>
          <w:rFonts w:eastAsia="SimSun"/>
          <w:color w:val="000000"/>
          <w:kern w:val="3"/>
          <w:sz w:val="28"/>
          <w:szCs w:val="28"/>
          <w:lang w:eastAsia="zh-CN" w:bidi="hi-IN"/>
        </w:rPr>
        <w:t xml:space="preserve"> </w:t>
      </w:r>
      <w:r w:rsidRPr="00CF0751">
        <w:rPr>
          <w:rFonts w:eastAsia="SimSun"/>
          <w:bCs/>
          <w:color w:val="000000"/>
          <w:kern w:val="3"/>
          <w:sz w:val="28"/>
          <w:szCs w:val="28"/>
          <w:lang w:eastAsia="zh-CN" w:bidi="hi-IN"/>
        </w:rPr>
        <w:t>Байкаловского сельского поселения:</w:t>
      </w:r>
    </w:p>
    <w:p w14:paraId="773EF6EB" w14:textId="77777777" w:rsidR="00CF0751" w:rsidRPr="00CF0751" w:rsidRDefault="00CF0751" w:rsidP="006A2A18">
      <w:pPr>
        <w:autoSpaceDN w:val="0"/>
        <w:ind w:left="426" w:firstLine="567"/>
        <w:jc w:val="both"/>
        <w:textAlignment w:val="baseline"/>
        <w:rPr>
          <w:rFonts w:ascii="Liberation Serif" w:eastAsia="SimSun" w:hAnsi="Liberation Serif" w:cs="Mangal" w:hint="eastAsia"/>
          <w:kern w:val="3"/>
          <w:lang w:eastAsia="zh-CN" w:bidi="hi-IN"/>
        </w:rPr>
      </w:pPr>
      <w:r w:rsidRPr="00CF0751">
        <w:rPr>
          <w:rFonts w:eastAsia="SimSun"/>
          <w:kern w:val="3"/>
          <w:sz w:val="28"/>
          <w:szCs w:val="28"/>
          <w:lang w:eastAsia="zh-CN" w:bidi="hi-IN"/>
        </w:rPr>
        <w:t xml:space="preserve">1) количество обращений граждан и организаций о нарушении обязательных требований, поступивших в орган муниципального </w:t>
      </w:r>
      <w:r w:rsidR="0047735F">
        <w:rPr>
          <w:rFonts w:eastAsia="SimSun"/>
          <w:kern w:val="3"/>
          <w:sz w:val="28"/>
          <w:szCs w:val="28"/>
          <w:lang w:eastAsia="zh-CN" w:bidi="hi-IN"/>
        </w:rPr>
        <w:t>контроля __________</w:t>
      </w:r>
      <w:r w:rsidRPr="00CF0751">
        <w:rPr>
          <w:rFonts w:eastAsia="SimSun"/>
          <w:kern w:val="3"/>
          <w:sz w:val="28"/>
          <w:szCs w:val="28"/>
          <w:lang w:eastAsia="zh-CN" w:bidi="hi-IN"/>
        </w:rPr>
        <w:t>;</w:t>
      </w:r>
    </w:p>
    <w:p w14:paraId="45937EA5" w14:textId="77777777" w:rsidR="00CF0751" w:rsidRPr="00CF0751" w:rsidRDefault="00CF0751" w:rsidP="006A2A18">
      <w:pPr>
        <w:autoSpaceDN w:val="0"/>
        <w:ind w:left="426" w:firstLine="567"/>
        <w:jc w:val="both"/>
        <w:textAlignment w:val="baseline"/>
        <w:rPr>
          <w:rFonts w:ascii="Liberation Serif" w:eastAsia="SimSun" w:hAnsi="Liberation Serif" w:cs="Mangal" w:hint="eastAsia"/>
          <w:kern w:val="3"/>
          <w:lang w:eastAsia="zh-CN" w:bidi="hi-IN"/>
        </w:rPr>
      </w:pPr>
      <w:r w:rsidRPr="00CF0751">
        <w:rPr>
          <w:rFonts w:eastAsia="SimSun"/>
          <w:kern w:val="3"/>
          <w:sz w:val="28"/>
          <w:szCs w:val="28"/>
          <w:lang w:eastAsia="zh-CN" w:bidi="hi-IN"/>
        </w:rPr>
        <w:t>2) количество проведенных органом муниципального контроля внеплановых к</w:t>
      </w:r>
      <w:r w:rsidR="0047735F">
        <w:rPr>
          <w:rFonts w:eastAsia="SimSun"/>
          <w:kern w:val="3"/>
          <w:sz w:val="28"/>
          <w:szCs w:val="28"/>
          <w:lang w:eastAsia="zh-CN" w:bidi="hi-IN"/>
        </w:rPr>
        <w:t>онтрольных мероприятий _________</w:t>
      </w:r>
      <w:r w:rsidRPr="00CF0751">
        <w:rPr>
          <w:rFonts w:eastAsia="SimSun"/>
          <w:kern w:val="3"/>
          <w:sz w:val="28"/>
          <w:szCs w:val="28"/>
          <w:lang w:eastAsia="zh-CN" w:bidi="hi-IN"/>
        </w:rPr>
        <w:t>;</w:t>
      </w:r>
    </w:p>
    <w:p w14:paraId="466E61B9" w14:textId="77777777" w:rsidR="00CF0751" w:rsidRPr="00CF0751" w:rsidRDefault="00CF0751" w:rsidP="006A2A18">
      <w:pPr>
        <w:autoSpaceDN w:val="0"/>
        <w:ind w:left="426" w:firstLine="567"/>
        <w:jc w:val="both"/>
        <w:textAlignment w:val="baseline"/>
        <w:rPr>
          <w:rFonts w:ascii="Liberation Serif" w:eastAsia="SimSun" w:hAnsi="Liberation Serif" w:cs="Mangal" w:hint="eastAsia"/>
          <w:kern w:val="3"/>
          <w:lang w:eastAsia="zh-CN" w:bidi="hi-IN"/>
        </w:rPr>
      </w:pPr>
      <w:r w:rsidRPr="00CF0751">
        <w:rPr>
          <w:rFonts w:eastAsia="SimSun"/>
          <w:kern w:val="3"/>
          <w:sz w:val="28"/>
          <w:szCs w:val="28"/>
          <w:lang w:eastAsia="zh-CN" w:bidi="hi-IN"/>
        </w:rPr>
        <w:t>3) количество принятых органами прокуратуры решений о согласовании проведения органом муниципального контроля внепланового контроль</w:t>
      </w:r>
      <w:r w:rsidR="0047735F">
        <w:rPr>
          <w:rFonts w:eastAsia="SimSun"/>
          <w:kern w:val="3"/>
          <w:sz w:val="28"/>
          <w:szCs w:val="28"/>
          <w:lang w:eastAsia="zh-CN" w:bidi="hi-IN"/>
        </w:rPr>
        <w:t>ного мероприятия _________</w:t>
      </w:r>
      <w:r w:rsidRPr="00CF0751">
        <w:rPr>
          <w:rFonts w:eastAsia="SimSun"/>
          <w:kern w:val="3"/>
          <w:sz w:val="28"/>
          <w:szCs w:val="28"/>
          <w:lang w:eastAsia="zh-CN" w:bidi="hi-IN"/>
        </w:rPr>
        <w:t>;</w:t>
      </w:r>
    </w:p>
    <w:p w14:paraId="13A7D19F" w14:textId="77777777" w:rsidR="00CF0751" w:rsidRPr="00CF0751" w:rsidRDefault="00CF0751" w:rsidP="006A2A18">
      <w:pPr>
        <w:autoSpaceDN w:val="0"/>
        <w:ind w:left="426" w:firstLine="567"/>
        <w:jc w:val="both"/>
        <w:textAlignment w:val="baseline"/>
        <w:rPr>
          <w:rFonts w:eastAsia="SimSun"/>
          <w:kern w:val="3"/>
          <w:sz w:val="28"/>
          <w:szCs w:val="28"/>
          <w:lang w:eastAsia="zh-CN" w:bidi="hi-IN"/>
        </w:rPr>
      </w:pPr>
      <w:r w:rsidRPr="00CF0751">
        <w:rPr>
          <w:rFonts w:eastAsia="SimSun"/>
          <w:kern w:val="3"/>
          <w:sz w:val="28"/>
          <w:szCs w:val="28"/>
          <w:lang w:eastAsia="zh-CN" w:bidi="hi-IN"/>
        </w:rPr>
        <w:t>4) количество выявленных органом муниципального контроля нарушений о</w:t>
      </w:r>
      <w:r w:rsidR="0047735F">
        <w:rPr>
          <w:rFonts w:eastAsia="SimSun"/>
          <w:kern w:val="3"/>
          <w:sz w:val="28"/>
          <w:szCs w:val="28"/>
          <w:lang w:eastAsia="zh-CN" w:bidi="hi-IN"/>
        </w:rPr>
        <w:t>бязательных требований ________</w:t>
      </w:r>
      <w:r w:rsidRPr="00CF0751">
        <w:rPr>
          <w:rFonts w:eastAsia="SimSun"/>
          <w:kern w:val="3"/>
          <w:sz w:val="28"/>
          <w:szCs w:val="28"/>
          <w:lang w:eastAsia="zh-CN" w:bidi="hi-IN"/>
        </w:rPr>
        <w:t>;</w:t>
      </w:r>
    </w:p>
    <w:p w14:paraId="28218B51" w14:textId="77777777" w:rsidR="00CF0751" w:rsidRPr="00CF0751" w:rsidRDefault="00CF0751" w:rsidP="006A2A18">
      <w:pPr>
        <w:autoSpaceDN w:val="0"/>
        <w:ind w:left="426" w:firstLine="567"/>
        <w:jc w:val="both"/>
        <w:textAlignment w:val="baseline"/>
        <w:rPr>
          <w:rFonts w:ascii="Liberation Serif" w:eastAsia="SimSun" w:hAnsi="Liberation Serif" w:cs="Mangal" w:hint="eastAsia"/>
          <w:kern w:val="3"/>
          <w:lang w:eastAsia="zh-CN" w:bidi="hi-IN"/>
        </w:rPr>
      </w:pPr>
      <w:r w:rsidRPr="00CF0751">
        <w:rPr>
          <w:rFonts w:eastAsia="SimSun"/>
          <w:kern w:val="3"/>
          <w:sz w:val="28"/>
          <w:szCs w:val="28"/>
          <w:lang w:eastAsia="zh-CN" w:bidi="hi-IN"/>
        </w:rPr>
        <w:t>5) количество устраненных нарушений о</w:t>
      </w:r>
      <w:r w:rsidR="0047735F">
        <w:rPr>
          <w:rFonts w:eastAsia="SimSun"/>
          <w:kern w:val="3"/>
          <w:sz w:val="28"/>
          <w:szCs w:val="28"/>
          <w:lang w:eastAsia="zh-CN" w:bidi="hi-IN"/>
        </w:rPr>
        <w:t>бязательных требований __________</w:t>
      </w:r>
      <w:r w:rsidRPr="00CF0751">
        <w:rPr>
          <w:rFonts w:eastAsia="SimSun"/>
          <w:kern w:val="3"/>
          <w:sz w:val="28"/>
          <w:szCs w:val="28"/>
          <w:lang w:eastAsia="zh-CN" w:bidi="hi-IN"/>
        </w:rPr>
        <w:t>;</w:t>
      </w:r>
    </w:p>
    <w:p w14:paraId="29EA7200" w14:textId="77777777" w:rsidR="00CF0751" w:rsidRPr="00CF0751" w:rsidRDefault="00CF0751" w:rsidP="006A2A18">
      <w:pPr>
        <w:autoSpaceDN w:val="0"/>
        <w:ind w:left="426" w:firstLine="567"/>
        <w:jc w:val="both"/>
        <w:textAlignment w:val="baseline"/>
        <w:rPr>
          <w:rFonts w:ascii="Liberation Serif" w:eastAsia="SimSun" w:hAnsi="Liberation Serif" w:cs="Mangal" w:hint="eastAsia"/>
          <w:kern w:val="3"/>
          <w:lang w:eastAsia="zh-CN" w:bidi="hi-IN"/>
        </w:rPr>
      </w:pPr>
      <w:r w:rsidRPr="00CF0751">
        <w:rPr>
          <w:rFonts w:eastAsia="SimSun"/>
          <w:kern w:val="3"/>
          <w:sz w:val="28"/>
          <w:szCs w:val="28"/>
          <w:lang w:eastAsia="zh-CN" w:bidi="hi-IN"/>
        </w:rPr>
        <w:t>6) количество поступивших возражений в отношении акта ко</w:t>
      </w:r>
      <w:r w:rsidR="0047735F">
        <w:rPr>
          <w:rFonts w:eastAsia="SimSun"/>
          <w:kern w:val="3"/>
          <w:sz w:val="28"/>
          <w:szCs w:val="28"/>
          <w:lang w:eastAsia="zh-CN" w:bidi="hi-IN"/>
        </w:rPr>
        <w:t>нтрольного мероприятия __________</w:t>
      </w:r>
      <w:r w:rsidRPr="00CF0751">
        <w:rPr>
          <w:rFonts w:eastAsia="SimSun"/>
          <w:kern w:val="3"/>
          <w:sz w:val="28"/>
          <w:szCs w:val="28"/>
          <w:lang w:eastAsia="zh-CN" w:bidi="hi-IN"/>
        </w:rPr>
        <w:t>;</w:t>
      </w:r>
    </w:p>
    <w:p w14:paraId="29E995BA" w14:textId="1A524205" w:rsidR="008F521A" w:rsidRPr="006A0317" w:rsidRDefault="00CF0751" w:rsidP="00164FA6">
      <w:pPr>
        <w:autoSpaceDN w:val="0"/>
        <w:ind w:left="426" w:firstLine="567"/>
        <w:jc w:val="both"/>
        <w:textAlignment w:val="baseline"/>
        <w:rPr>
          <w:sz w:val="28"/>
          <w:szCs w:val="28"/>
        </w:rPr>
      </w:pPr>
      <w:r w:rsidRPr="00CF0751">
        <w:rPr>
          <w:rFonts w:eastAsia="SimSun"/>
          <w:kern w:val="3"/>
          <w:sz w:val="28"/>
          <w:szCs w:val="28"/>
          <w:lang w:eastAsia="zh-CN" w:bidi="hi-IN"/>
        </w:rPr>
        <w:t>7) количество выданных органом муниципального контроля предписаний об устранении нарушений о</w:t>
      </w:r>
      <w:r w:rsidR="0047735F">
        <w:rPr>
          <w:rFonts w:eastAsia="SimSun"/>
          <w:kern w:val="3"/>
          <w:sz w:val="28"/>
          <w:szCs w:val="28"/>
          <w:lang w:eastAsia="zh-CN" w:bidi="hi-IN"/>
        </w:rPr>
        <w:t>бязательных требований ___________</w:t>
      </w:r>
      <w:r w:rsidRPr="00CF0751">
        <w:rPr>
          <w:rFonts w:eastAsia="SimSun"/>
          <w:kern w:val="3"/>
          <w:sz w:val="28"/>
          <w:szCs w:val="28"/>
          <w:lang w:eastAsia="zh-CN" w:bidi="hi-IN"/>
        </w:rPr>
        <w:t>.</w:t>
      </w:r>
    </w:p>
    <w:sectPr w:rsidR="008F521A" w:rsidRPr="006A0317" w:rsidSect="006A2A18">
      <w:headerReference w:type="default" r:id="rId10"/>
      <w:headerReference w:type="first" r:id="rId11"/>
      <w:pgSz w:w="11906" w:h="16838"/>
      <w:pgMar w:top="709" w:right="566" w:bottom="567" w:left="1134" w:header="5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7D33" w14:textId="77777777" w:rsidR="004C61F9" w:rsidRDefault="004C61F9">
      <w:r>
        <w:separator/>
      </w:r>
    </w:p>
  </w:endnote>
  <w:endnote w:type="continuationSeparator" w:id="0">
    <w:p w14:paraId="49BCD307" w14:textId="77777777" w:rsidR="004C61F9" w:rsidRDefault="004C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3301" w14:textId="77777777" w:rsidR="004C61F9" w:rsidRDefault="004C61F9">
      <w:r>
        <w:separator/>
      </w:r>
    </w:p>
  </w:footnote>
  <w:footnote w:type="continuationSeparator" w:id="0">
    <w:p w14:paraId="622E3EE5" w14:textId="77777777" w:rsidR="004C61F9" w:rsidRDefault="004C6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C914" w14:textId="77777777" w:rsidR="00600195" w:rsidRDefault="00600195">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C0B0" w14:textId="77777777" w:rsidR="00600195" w:rsidRDefault="00600195">
    <w:pPr>
      <w:pStyle w:val="a9"/>
      <w:jc w:val="center"/>
      <w:rPr>
        <w:rFonts w:ascii="Liberation Serif" w:hAnsi="Liberation Seri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0909F88"/>
    <w:lvl w:ilvl="0">
      <w:numFmt w:val="bullet"/>
      <w:lvlText w:val="*"/>
      <w:lvlJc w:val="left"/>
    </w:lvl>
  </w:abstractNum>
  <w:abstractNum w:abstractNumId="1" w15:restartNumberingAfterBreak="0">
    <w:nsid w:val="071309F7"/>
    <w:multiLevelType w:val="multilevel"/>
    <w:tmpl w:val="17927F28"/>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 w15:restartNumberingAfterBreak="0">
    <w:nsid w:val="0A174B56"/>
    <w:multiLevelType w:val="multilevel"/>
    <w:tmpl w:val="FDFE971C"/>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15:restartNumberingAfterBreak="0">
    <w:nsid w:val="0CB3650A"/>
    <w:multiLevelType w:val="multilevel"/>
    <w:tmpl w:val="D38A171E"/>
    <w:lvl w:ilvl="0">
      <w:start w:val="1"/>
      <w:numFmt w:val="decimal"/>
      <w:lvlText w:val="%1."/>
      <w:lvlJc w:val="left"/>
      <w:pPr>
        <w:ind w:left="928" w:hanging="360"/>
      </w:pPr>
      <w:rPr>
        <w:rFonts w:ascii="Times New Roman" w:hAnsi="Times New Roman" w:cs="Times New Roman" w:hint="default"/>
        <w:b w:val="0"/>
        <w:sz w:val="28"/>
      </w:rPr>
    </w:lvl>
    <w:lvl w:ilvl="1">
      <w:start w:val="1"/>
      <w:numFmt w:val="decimal"/>
      <w:lvlText w:val="%2)"/>
      <w:lvlJc w:val="left"/>
      <w:pPr>
        <w:ind w:left="2344" w:hanging="555"/>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D050951"/>
    <w:multiLevelType w:val="hybridMultilevel"/>
    <w:tmpl w:val="27C2C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01D5F"/>
    <w:multiLevelType w:val="multilevel"/>
    <w:tmpl w:val="17B28CD0"/>
    <w:lvl w:ilvl="0">
      <w:start w:val="110"/>
      <w:numFmt w:val="decimal"/>
      <w:lvlText w:val="%1."/>
      <w:lvlJc w:val="left"/>
      <w:pPr>
        <w:ind w:left="988" w:hanging="420"/>
      </w:pPr>
      <w:rPr>
        <w:rFonts w:eastAsia="Times New Roman"/>
        <w:color w:val="00000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15:restartNumberingAfterBreak="0">
    <w:nsid w:val="2A2334E8"/>
    <w:multiLevelType w:val="multilevel"/>
    <w:tmpl w:val="720216B6"/>
    <w:lvl w:ilvl="0">
      <w:start w:val="1"/>
      <w:numFmt w:val="decimal"/>
      <w:lvlText w:val="%1)"/>
      <w:lvlJc w:val="left"/>
      <w:pPr>
        <w:ind w:left="720" w:hanging="360"/>
      </w:pPr>
      <w:rPr>
        <w:b w:val="0"/>
        <w:bCs w:val="0"/>
        <w:sz w:val="28"/>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7" w15:restartNumberingAfterBreak="0">
    <w:nsid w:val="3EB024D0"/>
    <w:multiLevelType w:val="multilevel"/>
    <w:tmpl w:val="02A614EC"/>
    <w:lvl w:ilvl="0">
      <w:start w:val="154"/>
      <w:numFmt w:val="decimal"/>
      <w:lvlText w:val="%1."/>
      <w:lvlJc w:val="left"/>
      <w:pPr>
        <w:ind w:left="988" w:hanging="42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95A0949"/>
    <w:multiLevelType w:val="multilevel"/>
    <w:tmpl w:val="DBA4CF96"/>
    <w:lvl w:ilvl="0">
      <w:start w:val="33"/>
      <w:numFmt w:val="decimal"/>
      <w:lvlText w:val="%1."/>
      <w:lvlJc w:val="left"/>
      <w:pPr>
        <w:ind w:left="928" w:hanging="360"/>
      </w:pPr>
      <w:rPr>
        <w:color w:val="00000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5A6643FE"/>
    <w:multiLevelType w:val="multilevel"/>
    <w:tmpl w:val="5A529520"/>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10" w15:restartNumberingAfterBreak="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1" w15:restartNumberingAfterBreak="0">
    <w:nsid w:val="76B019BA"/>
    <w:multiLevelType w:val="hybridMultilevel"/>
    <w:tmpl w:val="87D45712"/>
    <w:lvl w:ilvl="0" w:tplc="2E1C4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3"/>
  </w:num>
  <w:num w:numId="3">
    <w:abstractNumId w:val="8"/>
  </w:num>
  <w:num w:numId="4">
    <w:abstractNumId w:val="5"/>
  </w:num>
  <w:num w:numId="5">
    <w:abstractNumId w:val="7"/>
  </w:num>
  <w:num w:numId="6">
    <w:abstractNumId w:val="1"/>
  </w:num>
  <w:num w:numId="7">
    <w:abstractNumId w:val="9"/>
  </w:num>
  <w:num w:numId="8">
    <w:abstractNumId w:val="2"/>
    <w:lvlOverride w:ilvl="0">
      <w:lvl w:ilvl="0">
        <w:start w:val="1"/>
        <w:numFmt w:val="decimal"/>
        <w:lvlText w:val="%1."/>
        <w:lvlJc w:val="left"/>
        <w:rPr>
          <w:rFonts w:ascii="Times New Roman" w:hAnsi="Times New Roman" w:cs="Times New Roman" w:hint="default"/>
          <w:b w:val="0"/>
          <w:bCs w:val="0"/>
          <w:color w:val="000000"/>
          <w:sz w:val="28"/>
          <w:szCs w:val="28"/>
        </w:rPr>
      </w:lvl>
    </w:lvlOverride>
  </w:num>
  <w:num w:numId="9">
    <w:abstractNumId w:val="6"/>
  </w:num>
  <w:num w:numId="10">
    <w:abstractNumId w:val="2"/>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06E"/>
    <w:rsid w:val="000023E3"/>
    <w:rsid w:val="00034A01"/>
    <w:rsid w:val="00040130"/>
    <w:rsid w:val="00061406"/>
    <w:rsid w:val="000811B7"/>
    <w:rsid w:val="00092FEB"/>
    <w:rsid w:val="0009313E"/>
    <w:rsid w:val="0009723A"/>
    <w:rsid w:val="000C6DD3"/>
    <w:rsid w:val="000E4BD6"/>
    <w:rsid w:val="000E552F"/>
    <w:rsid w:val="000F1D1F"/>
    <w:rsid w:val="000F45B1"/>
    <w:rsid w:val="001039BB"/>
    <w:rsid w:val="00104C80"/>
    <w:rsid w:val="00105F6B"/>
    <w:rsid w:val="001102C4"/>
    <w:rsid w:val="00123249"/>
    <w:rsid w:val="0013683F"/>
    <w:rsid w:val="001460B4"/>
    <w:rsid w:val="00156802"/>
    <w:rsid w:val="00164FA6"/>
    <w:rsid w:val="001A27AA"/>
    <w:rsid w:val="001C41B8"/>
    <w:rsid w:val="001C7B36"/>
    <w:rsid w:val="001D48F4"/>
    <w:rsid w:val="001E0865"/>
    <w:rsid w:val="001F03FB"/>
    <w:rsid w:val="00201259"/>
    <w:rsid w:val="00203B65"/>
    <w:rsid w:val="00204C52"/>
    <w:rsid w:val="002120DE"/>
    <w:rsid w:val="00224F40"/>
    <w:rsid w:val="00230AF8"/>
    <w:rsid w:val="00231FB8"/>
    <w:rsid w:val="00233DD8"/>
    <w:rsid w:val="002345A3"/>
    <w:rsid w:val="002408C9"/>
    <w:rsid w:val="002418C2"/>
    <w:rsid w:val="0024753E"/>
    <w:rsid w:val="00250FCC"/>
    <w:rsid w:val="00270255"/>
    <w:rsid w:val="002B19BA"/>
    <w:rsid w:val="002B2131"/>
    <w:rsid w:val="002C0EA0"/>
    <w:rsid w:val="00301774"/>
    <w:rsid w:val="00305B65"/>
    <w:rsid w:val="003300B3"/>
    <w:rsid w:val="00336DF9"/>
    <w:rsid w:val="00337DCC"/>
    <w:rsid w:val="003417F2"/>
    <w:rsid w:val="00366F0C"/>
    <w:rsid w:val="00367C0B"/>
    <w:rsid w:val="003946FF"/>
    <w:rsid w:val="003B5AD1"/>
    <w:rsid w:val="003C18FF"/>
    <w:rsid w:val="003C3396"/>
    <w:rsid w:val="003D0C79"/>
    <w:rsid w:val="00404937"/>
    <w:rsid w:val="00421D1F"/>
    <w:rsid w:val="004222F4"/>
    <w:rsid w:val="00457526"/>
    <w:rsid w:val="00476238"/>
    <w:rsid w:val="0047735F"/>
    <w:rsid w:val="00477ABE"/>
    <w:rsid w:val="004902AE"/>
    <w:rsid w:val="00496C8F"/>
    <w:rsid w:val="00497011"/>
    <w:rsid w:val="004B4934"/>
    <w:rsid w:val="004B7FAB"/>
    <w:rsid w:val="004C61F9"/>
    <w:rsid w:val="004E36C1"/>
    <w:rsid w:val="0050210A"/>
    <w:rsid w:val="00510008"/>
    <w:rsid w:val="00515C83"/>
    <w:rsid w:val="00526946"/>
    <w:rsid w:val="005300E8"/>
    <w:rsid w:val="00535B8D"/>
    <w:rsid w:val="00551796"/>
    <w:rsid w:val="0056706E"/>
    <w:rsid w:val="0057044F"/>
    <w:rsid w:val="0057246C"/>
    <w:rsid w:val="00587A80"/>
    <w:rsid w:val="005B5554"/>
    <w:rsid w:val="005F0281"/>
    <w:rsid w:val="005F3619"/>
    <w:rsid w:val="00600195"/>
    <w:rsid w:val="00626005"/>
    <w:rsid w:val="00633570"/>
    <w:rsid w:val="00641065"/>
    <w:rsid w:val="00665E56"/>
    <w:rsid w:val="006768FF"/>
    <w:rsid w:val="00690630"/>
    <w:rsid w:val="0069361C"/>
    <w:rsid w:val="006A0317"/>
    <w:rsid w:val="006A2A18"/>
    <w:rsid w:val="006B23C8"/>
    <w:rsid w:val="006B68E8"/>
    <w:rsid w:val="006D5290"/>
    <w:rsid w:val="006D74A9"/>
    <w:rsid w:val="00715136"/>
    <w:rsid w:val="0072563A"/>
    <w:rsid w:val="00726D52"/>
    <w:rsid w:val="00741FC0"/>
    <w:rsid w:val="00745CC1"/>
    <w:rsid w:val="0075168C"/>
    <w:rsid w:val="00760808"/>
    <w:rsid w:val="0077474F"/>
    <w:rsid w:val="00791501"/>
    <w:rsid w:val="007921D7"/>
    <w:rsid w:val="00795EDE"/>
    <w:rsid w:val="007A0650"/>
    <w:rsid w:val="007A1181"/>
    <w:rsid w:val="007C6FC7"/>
    <w:rsid w:val="007E498F"/>
    <w:rsid w:val="008128A6"/>
    <w:rsid w:val="00821DB2"/>
    <w:rsid w:val="0084181F"/>
    <w:rsid w:val="00846570"/>
    <w:rsid w:val="00852930"/>
    <w:rsid w:val="0086042D"/>
    <w:rsid w:val="008663E3"/>
    <w:rsid w:val="00873E9A"/>
    <w:rsid w:val="00880702"/>
    <w:rsid w:val="008F4DF9"/>
    <w:rsid w:val="008F521A"/>
    <w:rsid w:val="009328CB"/>
    <w:rsid w:val="00951F72"/>
    <w:rsid w:val="00960D71"/>
    <w:rsid w:val="00971BAA"/>
    <w:rsid w:val="009832D9"/>
    <w:rsid w:val="00987CCB"/>
    <w:rsid w:val="009A4711"/>
    <w:rsid w:val="009D1653"/>
    <w:rsid w:val="009D219F"/>
    <w:rsid w:val="009D77B7"/>
    <w:rsid w:val="00A10C39"/>
    <w:rsid w:val="00A15F15"/>
    <w:rsid w:val="00A2269C"/>
    <w:rsid w:val="00A30E1E"/>
    <w:rsid w:val="00A40330"/>
    <w:rsid w:val="00A43C70"/>
    <w:rsid w:val="00A55F4C"/>
    <w:rsid w:val="00A85949"/>
    <w:rsid w:val="00A920A0"/>
    <w:rsid w:val="00AA61C3"/>
    <w:rsid w:val="00AB42D9"/>
    <w:rsid w:val="00AB448A"/>
    <w:rsid w:val="00AB7842"/>
    <w:rsid w:val="00AE211E"/>
    <w:rsid w:val="00AF5E3E"/>
    <w:rsid w:val="00AF79F5"/>
    <w:rsid w:val="00B25428"/>
    <w:rsid w:val="00B31804"/>
    <w:rsid w:val="00B336B7"/>
    <w:rsid w:val="00B40E58"/>
    <w:rsid w:val="00B43844"/>
    <w:rsid w:val="00B54B1B"/>
    <w:rsid w:val="00B7026F"/>
    <w:rsid w:val="00B82307"/>
    <w:rsid w:val="00B93884"/>
    <w:rsid w:val="00BA75BB"/>
    <w:rsid w:val="00BE022B"/>
    <w:rsid w:val="00BF1677"/>
    <w:rsid w:val="00C24977"/>
    <w:rsid w:val="00C36CA9"/>
    <w:rsid w:val="00C434D1"/>
    <w:rsid w:val="00C70AB1"/>
    <w:rsid w:val="00C9242C"/>
    <w:rsid w:val="00C947B2"/>
    <w:rsid w:val="00C94D81"/>
    <w:rsid w:val="00CA1142"/>
    <w:rsid w:val="00CB2A87"/>
    <w:rsid w:val="00CD6668"/>
    <w:rsid w:val="00CE2982"/>
    <w:rsid w:val="00CF0751"/>
    <w:rsid w:val="00CF4C33"/>
    <w:rsid w:val="00D01919"/>
    <w:rsid w:val="00D16F3B"/>
    <w:rsid w:val="00D33B20"/>
    <w:rsid w:val="00D41FA8"/>
    <w:rsid w:val="00D959E4"/>
    <w:rsid w:val="00DA5EB3"/>
    <w:rsid w:val="00DB4AF5"/>
    <w:rsid w:val="00DC35C9"/>
    <w:rsid w:val="00DD293F"/>
    <w:rsid w:val="00DF20CA"/>
    <w:rsid w:val="00E0551B"/>
    <w:rsid w:val="00E33BAD"/>
    <w:rsid w:val="00E33D73"/>
    <w:rsid w:val="00E4280A"/>
    <w:rsid w:val="00E47D88"/>
    <w:rsid w:val="00E53097"/>
    <w:rsid w:val="00E6399D"/>
    <w:rsid w:val="00E77C0C"/>
    <w:rsid w:val="00E967CF"/>
    <w:rsid w:val="00EA0DDA"/>
    <w:rsid w:val="00EB2315"/>
    <w:rsid w:val="00EE7F95"/>
    <w:rsid w:val="00EF272C"/>
    <w:rsid w:val="00EF38F0"/>
    <w:rsid w:val="00F01B4F"/>
    <w:rsid w:val="00F1456C"/>
    <w:rsid w:val="00F2467B"/>
    <w:rsid w:val="00F33495"/>
    <w:rsid w:val="00F7265A"/>
    <w:rsid w:val="00F72904"/>
    <w:rsid w:val="00F734A1"/>
    <w:rsid w:val="00F74FC6"/>
    <w:rsid w:val="00F76D60"/>
    <w:rsid w:val="00F973A1"/>
    <w:rsid w:val="00FB1509"/>
    <w:rsid w:val="00FB7E3B"/>
    <w:rsid w:val="00FD07E0"/>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4FCC"/>
  <w15:docId w15:val="{6A65847F-C17A-4920-820C-6F2CDC9E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FB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rsid w:val="008F521A"/>
    <w:pPr>
      <w:autoSpaceDN w:val="0"/>
      <w:spacing w:before="100" w:after="100"/>
      <w:textAlignment w:val="baseline"/>
      <w:outlineLvl w:val="0"/>
    </w:pPr>
    <w:rPr>
      <w:b/>
      <w:bCs/>
      <w:kern w:val="3"/>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nhideWhenUsed/>
    <w:rsid w:val="0056706E"/>
    <w:rPr>
      <w:rFonts w:ascii="Tahoma" w:hAnsi="Tahoma" w:cs="Tahoma"/>
      <w:sz w:val="16"/>
      <w:szCs w:val="16"/>
    </w:rPr>
  </w:style>
  <w:style w:type="character" w:customStyle="1" w:styleId="a8">
    <w:name w:val="Текст выноски Знак"/>
    <w:basedOn w:val="a0"/>
    <w:link w:val="a7"/>
    <w:rsid w:val="0056706E"/>
    <w:rPr>
      <w:rFonts w:ascii="Tahoma" w:eastAsia="Times New Roman" w:hAnsi="Tahoma" w:cs="Tahoma"/>
      <w:sz w:val="16"/>
      <w:szCs w:val="16"/>
      <w:lang w:eastAsia="ar-SA"/>
    </w:rPr>
  </w:style>
  <w:style w:type="character" w:customStyle="1" w:styleId="10">
    <w:name w:val="Заголовок 1 Знак"/>
    <w:basedOn w:val="a0"/>
    <w:link w:val="1"/>
    <w:rsid w:val="008F521A"/>
    <w:rPr>
      <w:rFonts w:ascii="Times New Roman" w:eastAsia="Times New Roman" w:hAnsi="Times New Roman" w:cs="Times New Roman"/>
      <w:b/>
      <w:bCs/>
      <w:kern w:val="3"/>
      <w:sz w:val="48"/>
      <w:szCs w:val="48"/>
    </w:rPr>
  </w:style>
  <w:style w:type="numbering" w:customStyle="1" w:styleId="11">
    <w:name w:val="Нет списка1"/>
    <w:next w:val="a2"/>
    <w:uiPriority w:val="99"/>
    <w:semiHidden/>
    <w:unhideWhenUsed/>
    <w:rsid w:val="008F521A"/>
  </w:style>
  <w:style w:type="paragraph" w:styleId="a9">
    <w:name w:val="header"/>
    <w:basedOn w:val="a"/>
    <w:link w:val="aa"/>
    <w:rsid w:val="008F521A"/>
    <w:pPr>
      <w:tabs>
        <w:tab w:val="center" w:pos="4677"/>
        <w:tab w:val="right" w:pos="9355"/>
      </w:tabs>
      <w:autoSpaceDN w:val="0"/>
      <w:spacing w:after="160" w:line="251" w:lineRule="auto"/>
      <w:textAlignment w:val="baseline"/>
    </w:pPr>
    <w:rPr>
      <w:rFonts w:ascii="Calibri" w:eastAsia="Calibri" w:hAnsi="Calibri"/>
      <w:sz w:val="22"/>
      <w:szCs w:val="22"/>
      <w:lang w:eastAsia="en-US"/>
    </w:rPr>
  </w:style>
  <w:style w:type="character" w:customStyle="1" w:styleId="aa">
    <w:name w:val="Верхний колонтитул Знак"/>
    <w:basedOn w:val="a0"/>
    <w:link w:val="a9"/>
    <w:rsid w:val="008F521A"/>
    <w:rPr>
      <w:rFonts w:ascii="Calibri" w:eastAsia="Calibri" w:hAnsi="Calibri" w:cs="Times New Roman"/>
    </w:rPr>
  </w:style>
  <w:style w:type="paragraph" w:styleId="ab">
    <w:name w:val="footer"/>
    <w:basedOn w:val="a"/>
    <w:link w:val="ac"/>
    <w:rsid w:val="008F521A"/>
    <w:pPr>
      <w:tabs>
        <w:tab w:val="center" w:pos="4677"/>
        <w:tab w:val="right" w:pos="9355"/>
      </w:tabs>
      <w:autoSpaceDN w:val="0"/>
      <w:spacing w:after="160" w:line="251" w:lineRule="auto"/>
      <w:textAlignment w:val="baseline"/>
    </w:pPr>
    <w:rPr>
      <w:rFonts w:ascii="Calibri" w:eastAsia="Calibri" w:hAnsi="Calibri"/>
      <w:sz w:val="22"/>
      <w:szCs w:val="22"/>
      <w:lang w:eastAsia="en-US"/>
    </w:rPr>
  </w:style>
  <w:style w:type="character" w:customStyle="1" w:styleId="ac">
    <w:name w:val="Нижний колонтитул Знак"/>
    <w:basedOn w:val="a0"/>
    <w:link w:val="ab"/>
    <w:rsid w:val="008F521A"/>
    <w:rPr>
      <w:rFonts w:ascii="Calibri" w:eastAsia="Calibri" w:hAnsi="Calibri" w:cs="Times New Roman"/>
    </w:rPr>
  </w:style>
  <w:style w:type="character" w:styleId="ad">
    <w:name w:val="annotation reference"/>
    <w:rsid w:val="008F521A"/>
    <w:rPr>
      <w:sz w:val="16"/>
      <w:szCs w:val="16"/>
    </w:rPr>
  </w:style>
  <w:style w:type="paragraph" w:styleId="ae">
    <w:name w:val="annotation text"/>
    <w:basedOn w:val="a"/>
    <w:link w:val="af"/>
    <w:rsid w:val="008F521A"/>
    <w:pPr>
      <w:autoSpaceDN w:val="0"/>
      <w:spacing w:after="200"/>
      <w:textAlignment w:val="baseline"/>
    </w:pPr>
    <w:rPr>
      <w:rFonts w:ascii="Calibri" w:eastAsia="Calibri" w:hAnsi="Calibri"/>
      <w:sz w:val="20"/>
      <w:szCs w:val="20"/>
      <w:lang w:eastAsia="en-US"/>
    </w:rPr>
  </w:style>
  <w:style w:type="character" w:customStyle="1" w:styleId="af">
    <w:name w:val="Текст примечания Знак"/>
    <w:basedOn w:val="a0"/>
    <w:link w:val="ae"/>
    <w:rsid w:val="008F521A"/>
    <w:rPr>
      <w:rFonts w:ascii="Calibri" w:eastAsia="Calibri" w:hAnsi="Calibri" w:cs="Times New Roman"/>
      <w:sz w:val="20"/>
      <w:szCs w:val="20"/>
    </w:rPr>
  </w:style>
  <w:style w:type="paragraph" w:styleId="af0">
    <w:name w:val="annotation subject"/>
    <w:basedOn w:val="ae"/>
    <w:next w:val="ae"/>
    <w:link w:val="af1"/>
    <w:rsid w:val="008F521A"/>
    <w:pPr>
      <w:spacing w:after="160" w:line="251" w:lineRule="auto"/>
    </w:pPr>
    <w:rPr>
      <w:b/>
      <w:bCs/>
    </w:rPr>
  </w:style>
  <w:style w:type="character" w:customStyle="1" w:styleId="af1">
    <w:name w:val="Тема примечания Знак"/>
    <w:basedOn w:val="af"/>
    <w:link w:val="af0"/>
    <w:rsid w:val="008F521A"/>
    <w:rPr>
      <w:rFonts w:ascii="Calibri" w:eastAsia="Calibri" w:hAnsi="Calibri" w:cs="Times New Roman"/>
      <w:b/>
      <w:bCs/>
      <w:sz w:val="20"/>
      <w:szCs w:val="20"/>
    </w:rPr>
  </w:style>
  <w:style w:type="character" w:customStyle="1" w:styleId="blk">
    <w:name w:val="blk"/>
    <w:rsid w:val="008F521A"/>
  </w:style>
  <w:style w:type="character" w:customStyle="1" w:styleId="nobr">
    <w:name w:val="nobr"/>
    <w:rsid w:val="008F521A"/>
  </w:style>
  <w:style w:type="paragraph" w:styleId="af2">
    <w:name w:val="Normal (Web)"/>
    <w:basedOn w:val="a"/>
    <w:rsid w:val="008F521A"/>
    <w:pPr>
      <w:autoSpaceDN w:val="0"/>
      <w:spacing w:before="100" w:after="100"/>
      <w:textAlignment w:val="baseline"/>
    </w:pPr>
    <w:rPr>
      <w:lang w:eastAsia="ru-RU"/>
    </w:rPr>
  </w:style>
  <w:style w:type="character" w:styleId="af3">
    <w:name w:val="FollowedHyperlink"/>
    <w:rsid w:val="008F521A"/>
    <w:rPr>
      <w:color w:val="954F72"/>
      <w:u w:val="single"/>
    </w:rPr>
  </w:style>
  <w:style w:type="paragraph" w:styleId="af4">
    <w:name w:val="List Paragraph"/>
    <w:basedOn w:val="a"/>
    <w:rsid w:val="008F521A"/>
    <w:pPr>
      <w:autoSpaceDN w:val="0"/>
      <w:spacing w:after="160" w:line="249" w:lineRule="auto"/>
      <w:ind w:left="720"/>
      <w:textAlignment w:val="baseline"/>
    </w:pPr>
    <w:rPr>
      <w:rFonts w:ascii="Calibri" w:eastAsia="Calibri" w:hAnsi="Calibri"/>
      <w:sz w:val="22"/>
      <w:szCs w:val="22"/>
      <w:lang w:eastAsia="en-US"/>
    </w:rPr>
  </w:style>
  <w:style w:type="paragraph" w:customStyle="1" w:styleId="Standard">
    <w:name w:val="Standard"/>
    <w:rsid w:val="008F521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pt-a0-000004">
    <w:name w:val="pt-a0-000004"/>
    <w:rsid w:val="008F521A"/>
  </w:style>
  <w:style w:type="paragraph" w:customStyle="1" w:styleId="pt-000002">
    <w:name w:val="pt-000002"/>
    <w:basedOn w:val="a"/>
    <w:rsid w:val="008F521A"/>
    <w:pPr>
      <w:autoSpaceDN w:val="0"/>
      <w:spacing w:before="100" w:after="100"/>
      <w:textAlignment w:val="baseline"/>
    </w:pPr>
    <w:rPr>
      <w:lang w:eastAsia="ru-RU"/>
    </w:rPr>
  </w:style>
  <w:style w:type="paragraph" w:customStyle="1" w:styleId="pt-a-000027">
    <w:name w:val="pt-a-000027"/>
    <w:basedOn w:val="a"/>
    <w:rsid w:val="008F521A"/>
    <w:pPr>
      <w:autoSpaceDN w:val="0"/>
      <w:spacing w:before="100" w:after="100"/>
      <w:textAlignment w:val="baseline"/>
    </w:pPr>
    <w:rPr>
      <w:lang w:eastAsia="ru-RU"/>
    </w:rPr>
  </w:style>
  <w:style w:type="paragraph" w:customStyle="1" w:styleId="pt-a-000030">
    <w:name w:val="pt-a-000030"/>
    <w:basedOn w:val="a"/>
    <w:rsid w:val="008F521A"/>
    <w:pPr>
      <w:autoSpaceDN w:val="0"/>
      <w:spacing w:before="100" w:after="100"/>
      <w:textAlignment w:val="baseline"/>
    </w:pPr>
    <w:rPr>
      <w:lang w:eastAsia="ru-RU"/>
    </w:rPr>
  </w:style>
  <w:style w:type="character" w:customStyle="1" w:styleId="pt-a0">
    <w:name w:val="pt-a0"/>
    <w:rsid w:val="008F521A"/>
  </w:style>
  <w:style w:type="character" w:customStyle="1" w:styleId="pt-000003">
    <w:name w:val="pt-000003"/>
    <w:rsid w:val="008F521A"/>
  </w:style>
  <w:style w:type="character" w:customStyle="1" w:styleId="pt-a0-000007">
    <w:name w:val="pt-a0-000007"/>
    <w:rsid w:val="008F521A"/>
  </w:style>
  <w:style w:type="numbering" w:customStyle="1" w:styleId="WWNum1aa">
    <w:name w:val="WWNum1aa"/>
    <w:basedOn w:val="a2"/>
    <w:rsid w:val="00367C0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poseleni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9849</Words>
  <Characters>56143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пк</cp:lastModifiedBy>
  <cp:revision>7</cp:revision>
  <cp:lastPrinted>2021-09-03T06:22:00Z</cp:lastPrinted>
  <dcterms:created xsi:type="dcterms:W3CDTF">2021-09-02T02:53:00Z</dcterms:created>
  <dcterms:modified xsi:type="dcterms:W3CDTF">2021-09-03T06:22:00Z</dcterms:modified>
</cp:coreProperties>
</file>