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982263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bookmarkStart w:id="0" w:name="_GoBack"/>
      <w:bookmarkEnd w:id="0"/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982263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982263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B93884" w:rsidRPr="002E0CAB">
        <w:rPr>
          <w:sz w:val="28"/>
          <w:szCs w:val="28"/>
        </w:rPr>
        <w:t>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</w:t>
      </w:r>
      <w:r>
        <w:rPr>
          <w:color w:val="000000"/>
          <w:sz w:val="28"/>
          <w:szCs w:val="28"/>
        </w:rPr>
        <w:t xml:space="preserve">                </w:t>
      </w:r>
      <w:r w:rsidR="0056706E" w:rsidRPr="00DB10FC">
        <w:rPr>
          <w:color w:val="000000"/>
          <w:sz w:val="28"/>
          <w:szCs w:val="28"/>
        </w:rPr>
        <w:t xml:space="preserve">      </w:t>
      </w:r>
      <w:r w:rsidR="0056706E" w:rsidRPr="002E0CAB">
        <w:rPr>
          <w:sz w:val="28"/>
          <w:szCs w:val="28"/>
        </w:rPr>
        <w:t xml:space="preserve">№ </w:t>
      </w:r>
      <w:r w:rsidR="00BF6245"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82263" w:rsidRDefault="0056706E" w:rsidP="00B905AD">
      <w:pPr>
        <w:jc w:val="center"/>
        <w:rPr>
          <w:b/>
          <w:sz w:val="28"/>
          <w:szCs w:val="28"/>
        </w:rPr>
      </w:pPr>
      <w:r w:rsidRPr="00982263">
        <w:rPr>
          <w:b/>
          <w:sz w:val="28"/>
          <w:szCs w:val="28"/>
        </w:rPr>
        <w:t xml:space="preserve">О внесении изменений </w:t>
      </w:r>
      <w:r w:rsidR="00FA7098" w:rsidRPr="00982263">
        <w:rPr>
          <w:b/>
          <w:sz w:val="28"/>
          <w:szCs w:val="28"/>
        </w:rPr>
        <w:t xml:space="preserve">в </w:t>
      </w:r>
      <w:r w:rsidR="00841FAE" w:rsidRPr="00982263">
        <w:rPr>
          <w:b/>
          <w:sz w:val="28"/>
          <w:szCs w:val="28"/>
        </w:rPr>
        <w:t>Положение о Почетном гражданине Байкаловского сельского поселения, утвержденное</w:t>
      </w:r>
      <w:r w:rsidR="00B905AD" w:rsidRPr="00982263">
        <w:rPr>
          <w:b/>
          <w:sz w:val="28"/>
          <w:szCs w:val="28"/>
        </w:rPr>
        <w:t xml:space="preserve"> </w:t>
      </w:r>
      <w:r w:rsidR="00982263">
        <w:rPr>
          <w:b/>
          <w:sz w:val="28"/>
          <w:szCs w:val="28"/>
        </w:rPr>
        <w:t>р</w:t>
      </w:r>
      <w:r w:rsidR="00B905AD" w:rsidRPr="00982263">
        <w:rPr>
          <w:b/>
          <w:sz w:val="28"/>
          <w:szCs w:val="28"/>
        </w:rPr>
        <w:t xml:space="preserve">ешением Думы </w:t>
      </w:r>
      <w:r w:rsidR="00841FAE" w:rsidRPr="00982263">
        <w:rPr>
          <w:b/>
          <w:sz w:val="28"/>
          <w:szCs w:val="28"/>
        </w:rPr>
        <w:t xml:space="preserve">муниципального образования </w:t>
      </w:r>
      <w:r w:rsidR="00B905AD" w:rsidRPr="00982263">
        <w:rPr>
          <w:b/>
          <w:sz w:val="28"/>
          <w:szCs w:val="28"/>
        </w:rPr>
        <w:t xml:space="preserve">Байкаловского сельского поселения </w:t>
      </w:r>
    </w:p>
    <w:p w:rsidR="0056706E" w:rsidRPr="00982263" w:rsidRDefault="00B905AD" w:rsidP="00B905AD">
      <w:pPr>
        <w:jc w:val="center"/>
        <w:rPr>
          <w:b/>
          <w:sz w:val="28"/>
          <w:szCs w:val="28"/>
        </w:rPr>
      </w:pPr>
      <w:r w:rsidRPr="00982263">
        <w:rPr>
          <w:b/>
          <w:sz w:val="28"/>
          <w:szCs w:val="28"/>
        </w:rPr>
        <w:t xml:space="preserve">от </w:t>
      </w:r>
      <w:r w:rsidR="00841FAE" w:rsidRPr="00982263">
        <w:rPr>
          <w:b/>
          <w:sz w:val="28"/>
          <w:szCs w:val="28"/>
        </w:rPr>
        <w:t>27.04.200</w:t>
      </w:r>
      <w:r w:rsidR="00DF2892" w:rsidRPr="00982263">
        <w:rPr>
          <w:b/>
          <w:sz w:val="28"/>
          <w:szCs w:val="28"/>
        </w:rPr>
        <w:t xml:space="preserve">7 </w:t>
      </w:r>
      <w:r w:rsidRPr="00982263">
        <w:rPr>
          <w:b/>
          <w:sz w:val="28"/>
          <w:szCs w:val="28"/>
        </w:rPr>
        <w:t>№</w:t>
      </w:r>
      <w:r w:rsidR="00841FAE" w:rsidRPr="00982263">
        <w:rPr>
          <w:b/>
          <w:sz w:val="28"/>
          <w:szCs w:val="28"/>
        </w:rPr>
        <w:t xml:space="preserve"> 10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Положение о Почетном гражданине Байкаловского сельского поселения, утвержденное </w:t>
      </w:r>
      <w:r w:rsidR="00982263">
        <w:rPr>
          <w:sz w:val="28"/>
          <w:szCs w:val="28"/>
        </w:rPr>
        <w:t>р</w:t>
      </w:r>
      <w:r w:rsidRPr="00370A77">
        <w:rPr>
          <w:sz w:val="28"/>
          <w:szCs w:val="28"/>
        </w:rPr>
        <w:t>ешением Думы муниципального образования Байкаловского сельского поселения от 27.04.2007 № 10, руководствуясь статьей</w:t>
      </w:r>
      <w:r w:rsidR="00846570" w:rsidRPr="00370A77">
        <w:rPr>
          <w:sz w:val="28"/>
          <w:szCs w:val="28"/>
        </w:rPr>
        <w:t xml:space="preserve"> 22 Устава Байкаловского сельского поселения,  Дума </w:t>
      </w:r>
      <w:r w:rsidR="00982263">
        <w:rPr>
          <w:sz w:val="28"/>
          <w:szCs w:val="28"/>
        </w:rPr>
        <w:t xml:space="preserve">муниципального образования </w:t>
      </w:r>
      <w:r w:rsidR="00846570" w:rsidRPr="00370A77">
        <w:rPr>
          <w:sz w:val="28"/>
          <w:szCs w:val="28"/>
        </w:rPr>
        <w:t xml:space="preserve">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A56000">
        <w:rPr>
          <w:sz w:val="28"/>
          <w:szCs w:val="28"/>
        </w:rPr>
        <w:t>Положение о Почетном гражданине Байкаловского сельского посе</w:t>
      </w:r>
      <w:r w:rsidR="00F3757E">
        <w:rPr>
          <w:sz w:val="28"/>
          <w:szCs w:val="28"/>
        </w:rPr>
        <w:t xml:space="preserve">ления, утвержденное </w:t>
      </w:r>
      <w:r w:rsidR="00982263">
        <w:rPr>
          <w:sz w:val="28"/>
          <w:szCs w:val="28"/>
        </w:rPr>
        <w:t>р</w:t>
      </w:r>
      <w:r>
        <w:rPr>
          <w:sz w:val="28"/>
          <w:szCs w:val="28"/>
        </w:rPr>
        <w:t>ешением Думы</w:t>
      </w:r>
      <w:r w:rsidR="00F3757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Байкаловского сельского поселения от </w:t>
      </w:r>
      <w:r w:rsidR="00F3757E">
        <w:rPr>
          <w:sz w:val="28"/>
          <w:szCs w:val="28"/>
        </w:rPr>
        <w:t>27.04.200</w:t>
      </w:r>
      <w:r w:rsidR="00DF2892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F3757E">
        <w:rPr>
          <w:sz w:val="28"/>
          <w:szCs w:val="28"/>
        </w:rPr>
        <w:t>10</w:t>
      </w:r>
      <w:r w:rsidR="00982263">
        <w:rPr>
          <w:sz w:val="28"/>
          <w:szCs w:val="28"/>
        </w:rPr>
        <w:t xml:space="preserve">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642677" w:rsidRDefault="00012AAB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5A3234">
        <w:rPr>
          <w:spacing w:val="-1"/>
          <w:sz w:val="28"/>
          <w:szCs w:val="28"/>
        </w:rPr>
        <w:t>Статью 8 изложить в следующей</w:t>
      </w:r>
      <w:r w:rsidR="007935B4">
        <w:rPr>
          <w:spacing w:val="-1"/>
          <w:sz w:val="28"/>
          <w:szCs w:val="28"/>
        </w:rPr>
        <w:t xml:space="preserve"> редакции:</w:t>
      </w:r>
    </w:p>
    <w:p w:rsidR="009E5155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«</w:t>
      </w:r>
      <w:r w:rsidR="009E5155">
        <w:rPr>
          <w:spacing w:val="-1"/>
          <w:sz w:val="28"/>
          <w:szCs w:val="28"/>
        </w:rPr>
        <w:t>Статья 8. Права</w:t>
      </w:r>
      <w:r w:rsidR="00AA4C8B">
        <w:rPr>
          <w:spacing w:val="-1"/>
          <w:sz w:val="28"/>
          <w:szCs w:val="28"/>
        </w:rPr>
        <w:t xml:space="preserve"> и </w:t>
      </w:r>
      <w:r w:rsidR="009E5155">
        <w:rPr>
          <w:spacing w:val="-1"/>
          <w:sz w:val="28"/>
          <w:szCs w:val="28"/>
        </w:rPr>
        <w:t xml:space="preserve"> льготы, предоставляемые гражданам, удостоенным звания «Почетный гражданин»</w:t>
      </w:r>
    </w:p>
    <w:p w:rsidR="005A3234" w:rsidRDefault="009E5155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5A3234">
        <w:rPr>
          <w:spacing w:val="-1"/>
          <w:sz w:val="28"/>
          <w:szCs w:val="28"/>
        </w:rPr>
        <w:t>1. Гражданам, удостоенным звания «Почетный гражданин», предоставляется право:</w:t>
      </w:r>
    </w:p>
    <w:p w:rsidR="005A3234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1) публичного пользования почетным званием;</w:t>
      </w:r>
    </w:p>
    <w:p w:rsidR="005A3234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2) на первоочередной прием должностными лицами Администрации муниципального образования Байкаловского сельского поселения;</w:t>
      </w:r>
    </w:p>
    <w:p w:rsidR="005A3234" w:rsidRDefault="005A3234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 xml:space="preserve">3) </w:t>
      </w:r>
      <w:r w:rsidR="00982263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бесплатно</w:t>
      </w:r>
      <w:r w:rsidR="00982263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посещени</w:t>
      </w:r>
      <w:r w:rsidR="00982263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культурно-зрелищных мероприятий</w:t>
      </w:r>
      <w:r w:rsidR="009A2800">
        <w:rPr>
          <w:spacing w:val="-1"/>
          <w:sz w:val="28"/>
          <w:szCs w:val="28"/>
        </w:rPr>
        <w:t xml:space="preserve"> во всех </w:t>
      </w:r>
      <w:r w:rsidR="005A7310">
        <w:rPr>
          <w:spacing w:val="-1"/>
          <w:sz w:val="28"/>
          <w:szCs w:val="28"/>
        </w:rPr>
        <w:t>Домах культуры, расположенных на территории муниципального образования Байкаловского сельского поселения</w:t>
      </w:r>
      <w:r w:rsidR="00E563AB">
        <w:rPr>
          <w:spacing w:val="-1"/>
          <w:sz w:val="28"/>
          <w:szCs w:val="28"/>
        </w:rPr>
        <w:t>;</w:t>
      </w:r>
    </w:p>
    <w:p w:rsidR="006E7F6F" w:rsidRDefault="009E5155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2. </w:t>
      </w:r>
      <w:r w:rsidR="006E7F6F">
        <w:rPr>
          <w:spacing w:val="-1"/>
          <w:sz w:val="28"/>
          <w:szCs w:val="28"/>
        </w:rPr>
        <w:t>Гражданам</w:t>
      </w:r>
      <w:r w:rsidR="009A2800">
        <w:rPr>
          <w:spacing w:val="-1"/>
          <w:sz w:val="28"/>
          <w:szCs w:val="28"/>
        </w:rPr>
        <w:t xml:space="preserve">, </w:t>
      </w:r>
      <w:r w:rsidR="006E7F6F">
        <w:rPr>
          <w:spacing w:val="-1"/>
          <w:sz w:val="28"/>
          <w:szCs w:val="28"/>
        </w:rPr>
        <w:t>удостоенным</w:t>
      </w:r>
      <w:r w:rsidR="009A2800">
        <w:rPr>
          <w:spacing w:val="-1"/>
          <w:sz w:val="28"/>
          <w:szCs w:val="28"/>
        </w:rPr>
        <w:t xml:space="preserve"> звания «Почетный гражданин», </w:t>
      </w:r>
      <w:r w:rsidR="006E7F6F">
        <w:rPr>
          <w:spacing w:val="-1"/>
          <w:sz w:val="28"/>
          <w:szCs w:val="28"/>
        </w:rPr>
        <w:t>предоставляются  следующие льготы:</w:t>
      </w:r>
    </w:p>
    <w:p w:rsidR="006E7F6F" w:rsidRDefault="006E7F6F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9A2800">
        <w:rPr>
          <w:spacing w:val="-1"/>
          <w:sz w:val="28"/>
          <w:szCs w:val="28"/>
        </w:rPr>
        <w:t>освобожд</w:t>
      </w:r>
      <w:r>
        <w:rPr>
          <w:spacing w:val="-1"/>
          <w:sz w:val="28"/>
          <w:szCs w:val="28"/>
        </w:rPr>
        <w:t xml:space="preserve">ение </w:t>
      </w:r>
      <w:r w:rsidR="009A2800">
        <w:rPr>
          <w:spacing w:val="-1"/>
          <w:sz w:val="28"/>
          <w:szCs w:val="28"/>
        </w:rPr>
        <w:t xml:space="preserve"> от уплаты земельного налога</w:t>
      </w:r>
      <w:r>
        <w:rPr>
          <w:spacing w:val="-1"/>
          <w:sz w:val="28"/>
          <w:szCs w:val="28"/>
        </w:rPr>
        <w:t xml:space="preserve"> в соответствии с решением Думы</w:t>
      </w:r>
      <w:r w:rsidR="00E57BB5">
        <w:rPr>
          <w:spacing w:val="-1"/>
          <w:sz w:val="28"/>
          <w:szCs w:val="28"/>
        </w:rPr>
        <w:t xml:space="preserve"> муниципального образования Байкаловского сельского поселения</w:t>
      </w:r>
      <w:r w:rsidR="00982263">
        <w:rPr>
          <w:spacing w:val="-1"/>
          <w:sz w:val="28"/>
          <w:szCs w:val="28"/>
        </w:rPr>
        <w:t xml:space="preserve"> </w:t>
      </w:r>
      <w:r w:rsidR="00824D34">
        <w:rPr>
          <w:spacing w:val="-1"/>
          <w:sz w:val="28"/>
          <w:szCs w:val="28"/>
        </w:rPr>
        <w:t>(льгота носит заявительный характер)</w:t>
      </w:r>
      <w:r>
        <w:rPr>
          <w:spacing w:val="-1"/>
          <w:sz w:val="28"/>
          <w:szCs w:val="28"/>
        </w:rPr>
        <w:t>;</w:t>
      </w:r>
    </w:p>
    <w:p w:rsidR="006E7F6F" w:rsidRDefault="006E7F6F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бесплатная годовая подписка на </w:t>
      </w:r>
      <w:r w:rsidR="002B6DE1">
        <w:rPr>
          <w:spacing w:val="-1"/>
          <w:sz w:val="28"/>
          <w:szCs w:val="28"/>
        </w:rPr>
        <w:t>газету «Районная жизнь»</w:t>
      </w:r>
      <w:r w:rsidR="00982263">
        <w:rPr>
          <w:spacing w:val="-1"/>
          <w:sz w:val="28"/>
          <w:szCs w:val="28"/>
        </w:rPr>
        <w:t xml:space="preserve"> </w:t>
      </w:r>
      <w:r w:rsidR="00824D34">
        <w:rPr>
          <w:spacing w:val="-1"/>
          <w:sz w:val="28"/>
          <w:szCs w:val="28"/>
        </w:rPr>
        <w:t>(льгота носит заявительный характер)</w:t>
      </w:r>
      <w:r w:rsidR="003B414B">
        <w:rPr>
          <w:spacing w:val="-1"/>
          <w:sz w:val="28"/>
          <w:szCs w:val="28"/>
        </w:rPr>
        <w:t>.</w:t>
      </w:r>
    </w:p>
    <w:p w:rsidR="007A5B0A" w:rsidRDefault="00A41C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3.</w:t>
      </w:r>
      <w:r w:rsidR="009C61F7">
        <w:rPr>
          <w:spacing w:val="-1"/>
          <w:sz w:val="28"/>
          <w:szCs w:val="28"/>
        </w:rPr>
        <w:t xml:space="preserve"> </w:t>
      </w:r>
      <w:r w:rsidR="00741C47">
        <w:rPr>
          <w:spacing w:val="-1"/>
          <w:sz w:val="28"/>
          <w:szCs w:val="28"/>
        </w:rPr>
        <w:t>В случае смерти лица, удостоенного звания «Почетный гражданин Байкаловского сельского поселения», супругу, близким родственникам, иным родственникам, законному представителю или иному лицу, взявшему на себя обязанность осуществлять по</w:t>
      </w:r>
      <w:r w:rsidR="001D72C8">
        <w:rPr>
          <w:spacing w:val="-1"/>
          <w:sz w:val="28"/>
          <w:szCs w:val="28"/>
        </w:rPr>
        <w:t>г</w:t>
      </w:r>
      <w:r w:rsidR="00741C47">
        <w:rPr>
          <w:spacing w:val="-1"/>
          <w:sz w:val="28"/>
          <w:szCs w:val="28"/>
        </w:rPr>
        <w:t xml:space="preserve">ребение Почетного гражданина Байкаловского сельского поселения из средств местного бюджета выплачивается материальная помощь в размере </w:t>
      </w:r>
      <w:r w:rsidR="009C61F7">
        <w:rPr>
          <w:spacing w:val="-1"/>
          <w:sz w:val="28"/>
          <w:szCs w:val="28"/>
        </w:rPr>
        <w:t>одного прожиточного минимума</w:t>
      </w:r>
      <w:r w:rsidR="00461DAB">
        <w:rPr>
          <w:spacing w:val="-1"/>
          <w:sz w:val="28"/>
          <w:szCs w:val="28"/>
        </w:rPr>
        <w:t xml:space="preserve"> для пенсионеров</w:t>
      </w:r>
      <w:r w:rsidR="009C61F7">
        <w:rPr>
          <w:spacing w:val="-1"/>
          <w:sz w:val="28"/>
          <w:szCs w:val="28"/>
        </w:rPr>
        <w:t xml:space="preserve">, установленного Правительством Свердловской области </w:t>
      </w:r>
      <w:r w:rsidR="005745B9">
        <w:rPr>
          <w:spacing w:val="-1"/>
          <w:sz w:val="28"/>
          <w:szCs w:val="28"/>
        </w:rPr>
        <w:t>на день смерти</w:t>
      </w:r>
      <w:r>
        <w:rPr>
          <w:spacing w:val="-1"/>
          <w:sz w:val="28"/>
          <w:szCs w:val="28"/>
        </w:rPr>
        <w:t>.</w:t>
      </w:r>
      <w:r w:rsidR="00982263">
        <w:rPr>
          <w:spacing w:val="-1"/>
          <w:sz w:val="28"/>
          <w:szCs w:val="28"/>
        </w:rPr>
        <w:t xml:space="preserve"> </w:t>
      </w:r>
      <w:r w:rsidR="007A5B0A">
        <w:rPr>
          <w:spacing w:val="-1"/>
          <w:sz w:val="28"/>
          <w:szCs w:val="28"/>
        </w:rPr>
        <w:t xml:space="preserve">В случае отсутствия ухода за могилой Почетного гражданина со стороны родных и близких, </w:t>
      </w:r>
      <w:r w:rsidR="00741C47">
        <w:rPr>
          <w:spacing w:val="-1"/>
          <w:sz w:val="28"/>
          <w:szCs w:val="28"/>
        </w:rPr>
        <w:t>уход</w:t>
      </w:r>
      <w:r w:rsidR="007A5B0A">
        <w:rPr>
          <w:spacing w:val="-1"/>
          <w:sz w:val="28"/>
          <w:szCs w:val="28"/>
        </w:rPr>
        <w:t xml:space="preserve"> осуществля</w:t>
      </w:r>
      <w:r w:rsidR="00DF577E">
        <w:rPr>
          <w:spacing w:val="-1"/>
          <w:sz w:val="28"/>
          <w:szCs w:val="28"/>
        </w:rPr>
        <w:t>е</w:t>
      </w:r>
      <w:r w:rsidR="007A5B0A">
        <w:rPr>
          <w:spacing w:val="-1"/>
          <w:sz w:val="28"/>
          <w:szCs w:val="28"/>
        </w:rPr>
        <w:t xml:space="preserve">тся </w:t>
      </w:r>
      <w:r w:rsidR="00741C47">
        <w:rPr>
          <w:spacing w:val="-1"/>
          <w:sz w:val="28"/>
          <w:szCs w:val="28"/>
        </w:rPr>
        <w:t xml:space="preserve">администрацией  муниципального образования Байкаловского сельского поселения </w:t>
      </w:r>
      <w:r w:rsidR="007A5B0A">
        <w:rPr>
          <w:spacing w:val="-1"/>
          <w:sz w:val="28"/>
          <w:szCs w:val="28"/>
        </w:rPr>
        <w:t>за счет средств местного бюджета.</w:t>
      </w:r>
    </w:p>
    <w:p w:rsidR="00717952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2) часть</w:t>
      </w:r>
      <w:r w:rsidR="00717952">
        <w:rPr>
          <w:spacing w:val="-1"/>
          <w:sz w:val="28"/>
          <w:szCs w:val="28"/>
        </w:rPr>
        <w:t xml:space="preserve"> 2 статьи 3 дополнить абзацем 2 следующего содержания:</w:t>
      </w:r>
    </w:p>
    <w:p w:rsidR="008E3C41" w:rsidRPr="003B414B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E57BB5">
        <w:rPr>
          <w:spacing w:val="-1"/>
          <w:sz w:val="28"/>
          <w:szCs w:val="28"/>
        </w:rPr>
        <w:t>«</w:t>
      </w:r>
      <w:r w:rsidR="003B414B">
        <w:rPr>
          <w:spacing w:val="-1"/>
          <w:sz w:val="28"/>
          <w:szCs w:val="28"/>
        </w:rPr>
        <w:t>При присвоении звания «Почетный гражданин», лицу, удостоенному этого звания, вручается ценный подарок или денежная премия, размер которой определяется Главой по согласованию с Думой муниципального образования Байкаловского сельского поселения</w:t>
      </w:r>
      <w:r w:rsidR="00E57BB5">
        <w:rPr>
          <w:spacing w:val="-1"/>
          <w:sz w:val="28"/>
          <w:szCs w:val="28"/>
        </w:rPr>
        <w:t>».</w:t>
      </w:r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982263">
        <w:rPr>
          <w:sz w:val="28"/>
          <w:szCs w:val="28"/>
        </w:rPr>
        <w:t xml:space="preserve"> </w:t>
      </w:r>
      <w:r w:rsidR="00BC01AA">
        <w:rPr>
          <w:sz w:val="28"/>
          <w:szCs w:val="28"/>
        </w:rPr>
        <w:tab/>
      </w:r>
      <w:r w:rsidR="00982263">
        <w:rPr>
          <w:sz w:val="28"/>
          <w:szCs w:val="28"/>
        </w:rPr>
        <w:t xml:space="preserve">                   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</w:t>
      </w:r>
      <w:r w:rsidR="00982263">
        <w:rPr>
          <w:sz w:val="28"/>
          <w:szCs w:val="28"/>
        </w:rPr>
        <w:t xml:space="preserve"> декабря</w:t>
      </w:r>
      <w:r w:rsidR="0056706E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ED5B47">
        <w:rPr>
          <w:sz w:val="28"/>
          <w:szCs w:val="28"/>
        </w:rPr>
        <w:t>Д.В.Лыжин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 xml:space="preserve">«___» </w:t>
      </w:r>
      <w:r w:rsidR="00982263">
        <w:rPr>
          <w:sz w:val="28"/>
          <w:szCs w:val="28"/>
        </w:rPr>
        <w:t>декабря</w:t>
      </w:r>
      <w:r w:rsidR="00104C80" w:rsidRPr="002E0CAB">
        <w:rPr>
          <w:sz w:val="28"/>
          <w:szCs w:val="28"/>
        </w:rPr>
        <w:t xml:space="preserve"> 201</w:t>
      </w:r>
      <w:r w:rsidR="00296AC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70DB9">
      <w:pgSz w:w="11906" w:h="16838"/>
      <w:pgMar w:top="1304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06" w:rsidRDefault="001F7406" w:rsidP="00651F24">
      <w:r>
        <w:separator/>
      </w:r>
    </w:p>
  </w:endnote>
  <w:endnote w:type="continuationSeparator" w:id="1">
    <w:p w:rsidR="001F7406" w:rsidRDefault="001F7406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06" w:rsidRDefault="001F7406" w:rsidP="00651F24">
      <w:r>
        <w:separator/>
      </w:r>
    </w:p>
  </w:footnote>
  <w:footnote w:type="continuationSeparator" w:id="1">
    <w:p w:rsidR="001F7406" w:rsidRDefault="001F7406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13895"/>
    <w:rsid w:val="00024727"/>
    <w:rsid w:val="00037F44"/>
    <w:rsid w:val="0004003C"/>
    <w:rsid w:val="00056194"/>
    <w:rsid w:val="00064C94"/>
    <w:rsid w:val="00092FEB"/>
    <w:rsid w:val="000B5C89"/>
    <w:rsid w:val="000D27B9"/>
    <w:rsid w:val="000D746C"/>
    <w:rsid w:val="00104C80"/>
    <w:rsid w:val="00123249"/>
    <w:rsid w:val="0014309A"/>
    <w:rsid w:val="001460B4"/>
    <w:rsid w:val="00156802"/>
    <w:rsid w:val="001A2124"/>
    <w:rsid w:val="001B6C6A"/>
    <w:rsid w:val="001C460E"/>
    <w:rsid w:val="001D187D"/>
    <w:rsid w:val="001D72C8"/>
    <w:rsid w:val="001E0865"/>
    <w:rsid w:val="001E4992"/>
    <w:rsid w:val="001F03FB"/>
    <w:rsid w:val="001F46DD"/>
    <w:rsid w:val="001F7406"/>
    <w:rsid w:val="00201259"/>
    <w:rsid w:val="00211B63"/>
    <w:rsid w:val="00230AF8"/>
    <w:rsid w:val="00233073"/>
    <w:rsid w:val="002368AE"/>
    <w:rsid w:val="002418C2"/>
    <w:rsid w:val="002802AE"/>
    <w:rsid w:val="00296AC0"/>
    <w:rsid w:val="002B19BA"/>
    <w:rsid w:val="002B2EA4"/>
    <w:rsid w:val="002B6DE1"/>
    <w:rsid w:val="002C4777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70A77"/>
    <w:rsid w:val="003B414B"/>
    <w:rsid w:val="003C18FF"/>
    <w:rsid w:val="003C1A5B"/>
    <w:rsid w:val="003C3396"/>
    <w:rsid w:val="003D0C79"/>
    <w:rsid w:val="003D5C53"/>
    <w:rsid w:val="00404937"/>
    <w:rsid w:val="00421D1F"/>
    <w:rsid w:val="004566B6"/>
    <w:rsid w:val="004600FA"/>
    <w:rsid w:val="00461DAB"/>
    <w:rsid w:val="0046495B"/>
    <w:rsid w:val="00476238"/>
    <w:rsid w:val="004902AE"/>
    <w:rsid w:val="004B7FAB"/>
    <w:rsid w:val="004E5757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D2804"/>
    <w:rsid w:val="005D2B88"/>
    <w:rsid w:val="005F2BA0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C0BA6"/>
    <w:rsid w:val="006D74A9"/>
    <w:rsid w:val="006E7F6F"/>
    <w:rsid w:val="00717952"/>
    <w:rsid w:val="0072563A"/>
    <w:rsid w:val="00726D52"/>
    <w:rsid w:val="00741C47"/>
    <w:rsid w:val="00745CC1"/>
    <w:rsid w:val="00760808"/>
    <w:rsid w:val="007935B4"/>
    <w:rsid w:val="00794E25"/>
    <w:rsid w:val="007A1181"/>
    <w:rsid w:val="007A5B0A"/>
    <w:rsid w:val="007C7AB9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6384C"/>
    <w:rsid w:val="00873E9A"/>
    <w:rsid w:val="008B3D61"/>
    <w:rsid w:val="008B710B"/>
    <w:rsid w:val="008B7C78"/>
    <w:rsid w:val="008E112A"/>
    <w:rsid w:val="008E2C39"/>
    <w:rsid w:val="008E3C41"/>
    <w:rsid w:val="008F4DF9"/>
    <w:rsid w:val="008F5376"/>
    <w:rsid w:val="0090714D"/>
    <w:rsid w:val="0096377B"/>
    <w:rsid w:val="0096762C"/>
    <w:rsid w:val="00970DB9"/>
    <w:rsid w:val="00982263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66E65"/>
    <w:rsid w:val="00A81597"/>
    <w:rsid w:val="00AA4C8B"/>
    <w:rsid w:val="00AA61C3"/>
    <w:rsid w:val="00AB1725"/>
    <w:rsid w:val="00AB1B80"/>
    <w:rsid w:val="00AB7842"/>
    <w:rsid w:val="00AF2B68"/>
    <w:rsid w:val="00B03B78"/>
    <w:rsid w:val="00B14852"/>
    <w:rsid w:val="00B15F50"/>
    <w:rsid w:val="00B31804"/>
    <w:rsid w:val="00B336B7"/>
    <w:rsid w:val="00B65DED"/>
    <w:rsid w:val="00B7424F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D64FC"/>
    <w:rsid w:val="00CE2982"/>
    <w:rsid w:val="00D071CD"/>
    <w:rsid w:val="00D37A7B"/>
    <w:rsid w:val="00D409F9"/>
    <w:rsid w:val="00D83E66"/>
    <w:rsid w:val="00DA5419"/>
    <w:rsid w:val="00DB10FC"/>
    <w:rsid w:val="00DB13A4"/>
    <w:rsid w:val="00DB3103"/>
    <w:rsid w:val="00DB4AF5"/>
    <w:rsid w:val="00DF20CA"/>
    <w:rsid w:val="00DF2892"/>
    <w:rsid w:val="00DF577E"/>
    <w:rsid w:val="00E027B3"/>
    <w:rsid w:val="00E21E4B"/>
    <w:rsid w:val="00E563AB"/>
    <w:rsid w:val="00E57BB5"/>
    <w:rsid w:val="00E9080F"/>
    <w:rsid w:val="00EC3253"/>
    <w:rsid w:val="00ED5B47"/>
    <w:rsid w:val="00EE2D47"/>
    <w:rsid w:val="00EF3627"/>
    <w:rsid w:val="00F01B4F"/>
    <w:rsid w:val="00F33495"/>
    <w:rsid w:val="00F3757E"/>
    <w:rsid w:val="00F45037"/>
    <w:rsid w:val="00F66258"/>
    <w:rsid w:val="00F7265A"/>
    <w:rsid w:val="00F74FC6"/>
    <w:rsid w:val="00F84D5D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7BB4-14DB-47D7-924E-B1A496E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16</cp:revision>
  <cp:lastPrinted>2018-12-25T06:31:00Z</cp:lastPrinted>
  <dcterms:created xsi:type="dcterms:W3CDTF">2018-12-04T03:44:00Z</dcterms:created>
  <dcterms:modified xsi:type="dcterms:W3CDTF">2018-12-25T06:32:00Z</dcterms:modified>
</cp:coreProperties>
</file>